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2CEC4" w14:textId="77777777" w:rsidR="004D7A70" w:rsidRPr="00D01BB5" w:rsidRDefault="00333D12" w:rsidP="00B000E7">
      <w:pPr>
        <w:spacing w:after="0" w:line="240" w:lineRule="auto"/>
        <w:jc w:val="both"/>
        <w:rPr>
          <w:rFonts w:eastAsia="Times New Roman" w:cstheme="minorHAnsi"/>
          <w:b/>
          <w:sz w:val="36"/>
          <w:szCs w:val="24"/>
          <w:lang w:eastAsia="it-IT"/>
        </w:rPr>
      </w:pPr>
      <w:r w:rsidRPr="00D01BB5">
        <w:rPr>
          <w:rFonts w:cstheme="minorHAnsi"/>
          <w:noProof/>
          <w:lang w:eastAsia="it-IT"/>
        </w:rPr>
        <w:drawing>
          <wp:inline distT="0" distB="0" distL="0" distR="0" wp14:anchorId="7F22D02B" wp14:editId="7F22D02C">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7F22CEC5" w14:textId="77777777" w:rsidR="00DD5D58" w:rsidRPr="00D01BB5" w:rsidRDefault="00DD5D58" w:rsidP="004D7A70">
      <w:pPr>
        <w:spacing w:after="0" w:line="240" w:lineRule="auto"/>
        <w:jc w:val="center"/>
        <w:rPr>
          <w:rFonts w:eastAsia="Times New Roman" w:cstheme="minorHAnsi"/>
          <w:b/>
          <w:sz w:val="36"/>
          <w:szCs w:val="24"/>
          <w:lang w:eastAsia="it-IT"/>
        </w:rPr>
      </w:pPr>
    </w:p>
    <w:p w14:paraId="52253587" w14:textId="77777777" w:rsidR="00BE6689" w:rsidRPr="00D01BB5" w:rsidRDefault="00BE6689" w:rsidP="00BE6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36"/>
          <w:szCs w:val="36"/>
          <w:lang w:eastAsia="it-IT"/>
        </w:rPr>
      </w:pPr>
      <w:r w:rsidRPr="00D01BB5">
        <w:rPr>
          <w:rFonts w:eastAsia="Times New Roman" w:cstheme="minorHAnsi"/>
          <w:b/>
          <w:sz w:val="36"/>
          <w:szCs w:val="36"/>
          <w:lang w:eastAsia="it-IT"/>
        </w:rPr>
        <w:t xml:space="preserve">BANDO IN ATTUAZIONE DELL’ART. 6, </w:t>
      </w:r>
      <w:r w:rsidR="008273B0" w:rsidRPr="00D01BB5">
        <w:rPr>
          <w:rFonts w:eastAsia="Times New Roman" w:cstheme="minorHAnsi"/>
          <w:b/>
          <w:sz w:val="36"/>
          <w:szCs w:val="36"/>
          <w:lang w:eastAsia="it-IT"/>
        </w:rPr>
        <w:t xml:space="preserve">LR 14 /2014 </w:t>
      </w:r>
    </w:p>
    <w:p w14:paraId="74E07294" w14:textId="788363E4" w:rsidR="00BE6689" w:rsidRPr="00D01BB5" w:rsidRDefault="00BE6689" w:rsidP="00BE6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36"/>
          <w:szCs w:val="36"/>
          <w:lang w:eastAsia="it-IT"/>
        </w:rPr>
      </w:pPr>
      <w:r w:rsidRPr="00D01BB5">
        <w:rPr>
          <w:rFonts w:eastAsia="Times New Roman" w:cstheme="minorHAnsi"/>
          <w:b/>
          <w:sz w:val="36"/>
          <w:szCs w:val="36"/>
          <w:lang w:eastAsia="it-IT"/>
        </w:rPr>
        <w:t xml:space="preserve">-Anno 2020- </w:t>
      </w:r>
    </w:p>
    <w:p w14:paraId="7F22CEC8" w14:textId="77777777" w:rsidR="008273B0" w:rsidRPr="00D01BB5" w:rsidRDefault="008273B0" w:rsidP="008273B0">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36"/>
          <w:szCs w:val="36"/>
          <w:lang w:eastAsia="it-IT"/>
        </w:rPr>
      </w:pPr>
    </w:p>
    <w:p w14:paraId="7F22CEC9" w14:textId="77777777" w:rsidR="008273B0" w:rsidRPr="00D01BB5" w:rsidRDefault="008273B0" w:rsidP="008273B0">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36"/>
          <w:szCs w:val="36"/>
          <w:lang w:eastAsia="it-IT"/>
        </w:rPr>
      </w:pPr>
      <w:r w:rsidRPr="00D01BB5">
        <w:rPr>
          <w:rFonts w:eastAsia="Times New Roman" w:cstheme="minorHAnsi"/>
          <w:sz w:val="36"/>
          <w:szCs w:val="36"/>
          <w:lang w:eastAsia="it-IT"/>
        </w:rPr>
        <w:t>ACCORDI REGIONALI DI INSEDIAMENTO E SVILUPPO DELLE IMPRESE (ARIS)</w:t>
      </w:r>
    </w:p>
    <w:p w14:paraId="7F22CECA" w14:textId="77777777" w:rsidR="004211AA" w:rsidRPr="00D01BB5" w:rsidRDefault="004211AA" w:rsidP="004211AA">
      <w:pPr>
        <w:jc w:val="center"/>
        <w:rPr>
          <w:rFonts w:eastAsia="Times New Roman" w:cstheme="minorHAnsi"/>
          <w:b/>
          <w:sz w:val="36"/>
          <w:szCs w:val="36"/>
          <w:lang w:eastAsia="it-IT"/>
        </w:rPr>
      </w:pPr>
    </w:p>
    <w:p w14:paraId="7F22CECB" w14:textId="77777777" w:rsidR="0042737D" w:rsidRPr="00D01BB5" w:rsidRDefault="0042737D" w:rsidP="0042737D">
      <w:pPr>
        <w:jc w:val="center"/>
        <w:rPr>
          <w:rFonts w:eastAsia="Times New Roman" w:cstheme="minorHAnsi"/>
          <w:b/>
          <w:sz w:val="56"/>
          <w:szCs w:val="56"/>
          <w:lang w:eastAsia="it-IT"/>
        </w:rPr>
      </w:pPr>
      <w:r w:rsidRPr="00D01BB5">
        <w:rPr>
          <w:rFonts w:eastAsia="Times New Roman" w:cstheme="minorHAnsi"/>
          <w:b/>
          <w:sz w:val="56"/>
          <w:szCs w:val="56"/>
          <w:lang w:eastAsia="it-IT"/>
        </w:rPr>
        <w:t xml:space="preserve">SCHEDA </w:t>
      </w:r>
    </w:p>
    <w:p w14:paraId="7F22CECC" w14:textId="77777777" w:rsidR="0042737D" w:rsidRPr="00D01BB5" w:rsidRDefault="0042737D" w:rsidP="0042737D">
      <w:pPr>
        <w:jc w:val="center"/>
        <w:rPr>
          <w:rFonts w:eastAsia="Times New Roman" w:cstheme="minorHAnsi"/>
          <w:b/>
          <w:sz w:val="56"/>
          <w:szCs w:val="56"/>
          <w:lang w:eastAsia="it-IT"/>
        </w:rPr>
      </w:pPr>
      <w:r w:rsidRPr="00D01BB5">
        <w:rPr>
          <w:rFonts w:eastAsia="Times New Roman" w:cstheme="minorHAnsi"/>
          <w:b/>
          <w:sz w:val="56"/>
          <w:szCs w:val="56"/>
          <w:lang w:eastAsia="it-IT"/>
        </w:rPr>
        <w:t>-PROGETTO DI DETTAGLIO-</w:t>
      </w:r>
    </w:p>
    <w:p w14:paraId="7F22CECD" w14:textId="77777777" w:rsidR="0042737D" w:rsidRPr="00D01BB5" w:rsidRDefault="0042737D" w:rsidP="0042737D">
      <w:pPr>
        <w:jc w:val="center"/>
        <w:rPr>
          <w:rFonts w:eastAsia="Times New Roman" w:cstheme="minorHAnsi"/>
          <w:b/>
          <w:sz w:val="36"/>
          <w:szCs w:val="36"/>
          <w:lang w:eastAsia="it-IT"/>
        </w:rPr>
      </w:pPr>
      <w:r w:rsidRPr="00D01BB5">
        <w:rPr>
          <w:rFonts w:eastAsia="Times New Roman" w:cstheme="minorHAnsi"/>
          <w:b/>
          <w:sz w:val="36"/>
          <w:szCs w:val="36"/>
          <w:lang w:eastAsia="it-IT"/>
        </w:rPr>
        <w:t>CATEGORIA DI AIUTI E-F</w:t>
      </w:r>
    </w:p>
    <w:p w14:paraId="7F22CECE" w14:textId="77777777" w:rsidR="004211AA" w:rsidRPr="00D01BB5" w:rsidRDefault="0042737D" w:rsidP="0042737D">
      <w:pPr>
        <w:jc w:val="center"/>
        <w:rPr>
          <w:rFonts w:eastAsia="Times New Roman" w:cstheme="minorHAnsi"/>
          <w:b/>
          <w:sz w:val="56"/>
          <w:szCs w:val="56"/>
          <w:lang w:eastAsia="it-IT"/>
        </w:rPr>
      </w:pPr>
      <w:r w:rsidRPr="00D01BB5">
        <w:rPr>
          <w:rFonts w:eastAsia="Times New Roman" w:cstheme="minorHAnsi"/>
          <w:b/>
          <w:sz w:val="56"/>
          <w:szCs w:val="56"/>
          <w:lang w:eastAsia="it-IT"/>
        </w:rPr>
        <w:t xml:space="preserve"> </w:t>
      </w:r>
      <w:r w:rsidR="004211AA" w:rsidRPr="00D01BB5">
        <w:rPr>
          <w:rFonts w:eastAsia="Times New Roman" w:cstheme="minorHAnsi"/>
          <w:b/>
          <w:sz w:val="56"/>
          <w:szCs w:val="56"/>
          <w:lang w:eastAsia="it-IT"/>
        </w:rPr>
        <w:t>“AIUTI</w:t>
      </w:r>
      <w:r w:rsidR="005D1155" w:rsidRPr="00D01BB5">
        <w:rPr>
          <w:rFonts w:eastAsia="Times New Roman" w:cstheme="minorHAnsi"/>
          <w:b/>
          <w:sz w:val="56"/>
          <w:szCs w:val="56"/>
          <w:lang w:eastAsia="it-IT"/>
        </w:rPr>
        <w:t xml:space="preserve"> </w:t>
      </w:r>
      <w:r w:rsidR="004211AA" w:rsidRPr="00D01BB5">
        <w:rPr>
          <w:rFonts w:eastAsia="Times New Roman" w:cstheme="minorHAnsi"/>
          <w:b/>
          <w:sz w:val="56"/>
          <w:szCs w:val="56"/>
          <w:lang w:eastAsia="it-IT"/>
        </w:rPr>
        <w:t xml:space="preserve">AGLI INVESTIMENTI </w:t>
      </w:r>
      <w:r w:rsidR="00BC2847" w:rsidRPr="00D01BB5">
        <w:rPr>
          <w:rFonts w:eastAsia="Times New Roman" w:cstheme="minorHAnsi"/>
          <w:b/>
          <w:sz w:val="56"/>
          <w:szCs w:val="56"/>
          <w:lang w:eastAsia="it-IT"/>
        </w:rPr>
        <w:t xml:space="preserve">NELLE AREE ASSISTITE </w:t>
      </w:r>
      <w:r w:rsidR="004211AA" w:rsidRPr="00D01BB5">
        <w:rPr>
          <w:rFonts w:eastAsia="Times New Roman" w:cstheme="minorHAnsi"/>
          <w:b/>
          <w:sz w:val="56"/>
          <w:szCs w:val="56"/>
          <w:lang w:eastAsia="it-IT"/>
        </w:rPr>
        <w:t>E AIUTI</w:t>
      </w:r>
      <w:r w:rsidR="00BC2847" w:rsidRPr="00D01BB5">
        <w:rPr>
          <w:rFonts w:eastAsia="Times New Roman" w:cstheme="minorHAnsi"/>
          <w:b/>
          <w:sz w:val="56"/>
          <w:szCs w:val="56"/>
          <w:lang w:eastAsia="it-IT"/>
        </w:rPr>
        <w:t xml:space="preserve"> IN FAVORE DE</w:t>
      </w:r>
      <w:r w:rsidR="004211AA" w:rsidRPr="00D01BB5">
        <w:rPr>
          <w:rFonts w:eastAsia="Times New Roman" w:cstheme="minorHAnsi"/>
          <w:b/>
          <w:sz w:val="56"/>
          <w:szCs w:val="56"/>
          <w:lang w:eastAsia="it-IT"/>
        </w:rPr>
        <w:t xml:space="preserve">LLE PMI </w:t>
      </w:r>
      <w:r w:rsidR="00BC2847" w:rsidRPr="00D01BB5">
        <w:rPr>
          <w:rFonts w:eastAsia="Times New Roman" w:cstheme="minorHAnsi"/>
          <w:b/>
          <w:sz w:val="56"/>
          <w:szCs w:val="56"/>
          <w:lang w:eastAsia="it-IT"/>
        </w:rPr>
        <w:t xml:space="preserve">E ALLE PMI </w:t>
      </w:r>
      <w:r w:rsidR="004211AA" w:rsidRPr="00D01BB5">
        <w:rPr>
          <w:rFonts w:eastAsia="Times New Roman" w:cstheme="minorHAnsi"/>
          <w:b/>
          <w:sz w:val="56"/>
          <w:szCs w:val="56"/>
          <w:lang w:eastAsia="it-IT"/>
        </w:rPr>
        <w:t xml:space="preserve">PER SERVIZI DI CONSULENZA”  </w:t>
      </w:r>
    </w:p>
    <w:p w14:paraId="7F22CECF" w14:textId="77777777" w:rsidR="000163FC" w:rsidRPr="00D01BB5" w:rsidRDefault="001173FD" w:rsidP="000163FC">
      <w:pPr>
        <w:spacing w:after="0" w:line="240" w:lineRule="auto"/>
        <w:jc w:val="center"/>
        <w:rPr>
          <w:rFonts w:eastAsia="Times New Roman" w:cstheme="minorHAnsi"/>
          <w:sz w:val="36"/>
          <w:szCs w:val="24"/>
          <w:lang w:eastAsia="it-IT"/>
        </w:rPr>
      </w:pPr>
      <w:r w:rsidRPr="00D01BB5">
        <w:rPr>
          <w:rFonts w:eastAsia="Times New Roman" w:cstheme="minorHAnsi"/>
          <w:sz w:val="36"/>
          <w:szCs w:val="24"/>
          <w:lang w:eastAsia="it-IT"/>
        </w:rPr>
        <w:t>(ARTT. 14</w:t>
      </w:r>
      <w:r w:rsidR="00CA0986" w:rsidRPr="00D01BB5">
        <w:rPr>
          <w:rFonts w:eastAsia="Times New Roman" w:cstheme="minorHAnsi"/>
          <w:sz w:val="36"/>
          <w:szCs w:val="24"/>
          <w:lang w:eastAsia="it-IT"/>
        </w:rPr>
        <w:t xml:space="preserve">,17 </w:t>
      </w:r>
      <w:r w:rsidR="000163FC" w:rsidRPr="00D01BB5">
        <w:rPr>
          <w:rFonts w:eastAsia="Times New Roman" w:cstheme="minorHAnsi"/>
          <w:sz w:val="36"/>
          <w:szCs w:val="24"/>
          <w:lang w:eastAsia="it-IT"/>
        </w:rPr>
        <w:t xml:space="preserve">E 18 DEL REG. 651/2014-GBER) </w:t>
      </w:r>
    </w:p>
    <w:p w14:paraId="7F22CED0" w14:textId="77777777" w:rsidR="00DC5404" w:rsidRPr="00D01BB5" w:rsidRDefault="00DC5404" w:rsidP="004D7A70">
      <w:pPr>
        <w:spacing w:after="0" w:line="240" w:lineRule="auto"/>
        <w:jc w:val="center"/>
        <w:rPr>
          <w:rFonts w:eastAsia="Times New Roman" w:cstheme="minorHAnsi"/>
          <w:b/>
          <w:sz w:val="36"/>
          <w:szCs w:val="24"/>
          <w:lang w:eastAsia="it-IT"/>
        </w:rPr>
      </w:pPr>
    </w:p>
    <w:p w14:paraId="7F22CED1" w14:textId="77777777" w:rsidR="00094232" w:rsidRPr="00D01BB5" w:rsidRDefault="00DC5404">
      <w:pPr>
        <w:rPr>
          <w:rFonts w:eastAsia="Times New Roman" w:cstheme="minorHAnsi"/>
          <w:b/>
          <w:sz w:val="28"/>
          <w:szCs w:val="24"/>
          <w:lang w:eastAsia="it-IT"/>
        </w:rPr>
      </w:pPr>
      <w:r w:rsidRPr="00D01BB5">
        <w:rPr>
          <w:rFonts w:eastAsia="Times New Roman" w:cstheme="minorHAnsi"/>
          <w:b/>
          <w:sz w:val="28"/>
          <w:szCs w:val="24"/>
          <w:lang w:eastAsia="it-IT"/>
        </w:rPr>
        <w:br w:type="page"/>
      </w:r>
    </w:p>
    <w:p w14:paraId="7F22CED2" w14:textId="77777777" w:rsidR="004D7A70" w:rsidRPr="00D01BB5" w:rsidRDefault="004D7A70" w:rsidP="004D7A70">
      <w:pPr>
        <w:spacing w:after="0" w:line="240" w:lineRule="auto"/>
        <w:jc w:val="center"/>
        <w:rPr>
          <w:rFonts w:eastAsia="Times New Roman" w:cstheme="minorHAnsi"/>
          <w:b/>
          <w:sz w:val="28"/>
          <w:szCs w:val="24"/>
          <w:lang w:eastAsia="it-IT"/>
        </w:rPr>
      </w:pPr>
    </w:p>
    <w:sdt>
      <w:sdtPr>
        <w:rPr>
          <w:rFonts w:asciiTheme="minorHAnsi" w:eastAsiaTheme="minorHAnsi" w:hAnsiTheme="minorHAnsi" w:cstheme="minorHAnsi"/>
          <w:b w:val="0"/>
          <w:bCs w:val="0"/>
          <w:color w:val="auto"/>
          <w:sz w:val="22"/>
          <w:szCs w:val="22"/>
          <w:lang w:eastAsia="en-US"/>
        </w:rPr>
        <w:id w:val="-290134188"/>
        <w:docPartObj>
          <w:docPartGallery w:val="Table of Contents"/>
          <w:docPartUnique/>
        </w:docPartObj>
      </w:sdtPr>
      <w:sdtEndPr/>
      <w:sdtContent>
        <w:p w14:paraId="7F22CED3" w14:textId="77777777" w:rsidR="004211AA" w:rsidRPr="00D01BB5" w:rsidRDefault="004211AA">
          <w:pPr>
            <w:pStyle w:val="Titolosommario"/>
            <w:rPr>
              <w:rFonts w:asciiTheme="minorHAnsi" w:hAnsiTheme="minorHAnsi" w:cstheme="minorHAnsi"/>
              <w:color w:val="auto"/>
            </w:rPr>
          </w:pPr>
          <w:r w:rsidRPr="00D01BB5">
            <w:rPr>
              <w:rFonts w:asciiTheme="minorHAnsi" w:hAnsiTheme="minorHAnsi" w:cstheme="minorHAnsi"/>
              <w:color w:val="auto"/>
            </w:rPr>
            <w:t>Sommario</w:t>
          </w:r>
        </w:p>
        <w:p w14:paraId="50427995" w14:textId="2DAF5879" w:rsidR="00A31EDA" w:rsidRPr="00D01BB5" w:rsidRDefault="00EB41D1">
          <w:pPr>
            <w:pStyle w:val="Sommario1"/>
            <w:tabs>
              <w:tab w:val="right" w:leader="dot" w:pos="9628"/>
            </w:tabs>
            <w:rPr>
              <w:rFonts w:eastAsiaTheme="minorEastAsia"/>
              <w:noProof/>
              <w:lang w:eastAsia="it-IT"/>
            </w:rPr>
          </w:pPr>
          <w:r w:rsidRPr="00D01BB5">
            <w:rPr>
              <w:rFonts w:cstheme="minorHAnsi"/>
            </w:rPr>
            <w:fldChar w:fldCharType="begin"/>
          </w:r>
          <w:r w:rsidR="004211AA" w:rsidRPr="00D01BB5">
            <w:rPr>
              <w:rFonts w:cstheme="minorHAnsi"/>
            </w:rPr>
            <w:instrText xml:space="preserve"> TOC \o "1-3" \h \z \u </w:instrText>
          </w:r>
          <w:r w:rsidRPr="00D01BB5">
            <w:rPr>
              <w:rFonts w:cstheme="minorHAnsi"/>
            </w:rPr>
            <w:fldChar w:fldCharType="separate"/>
          </w:r>
          <w:hyperlink w:anchor="_Toc53127482" w:history="1">
            <w:r w:rsidR="00A31EDA" w:rsidRPr="00D01BB5">
              <w:rPr>
                <w:rStyle w:val="Collegamentoipertestuale"/>
                <w:rFonts w:eastAsia="Times New Roman" w:cstheme="minorHAnsi"/>
                <w:noProof/>
                <w:color w:val="auto"/>
                <w:lang w:eastAsia="it-IT"/>
              </w:rPr>
              <w:t>PROGETTO DI INVESTIMENTO</w:t>
            </w:r>
            <w:r w:rsidR="00A31EDA" w:rsidRPr="00D01BB5">
              <w:rPr>
                <w:noProof/>
                <w:webHidden/>
              </w:rPr>
              <w:tab/>
            </w:r>
            <w:r w:rsidR="00A31EDA" w:rsidRPr="00D01BB5">
              <w:rPr>
                <w:noProof/>
                <w:webHidden/>
              </w:rPr>
              <w:fldChar w:fldCharType="begin"/>
            </w:r>
            <w:r w:rsidR="00A31EDA" w:rsidRPr="00D01BB5">
              <w:rPr>
                <w:noProof/>
                <w:webHidden/>
              </w:rPr>
              <w:instrText xml:space="preserve"> PAGEREF _Toc53127482 \h </w:instrText>
            </w:r>
            <w:r w:rsidR="00A31EDA" w:rsidRPr="00D01BB5">
              <w:rPr>
                <w:noProof/>
                <w:webHidden/>
              </w:rPr>
            </w:r>
            <w:r w:rsidR="00A31EDA" w:rsidRPr="00D01BB5">
              <w:rPr>
                <w:noProof/>
                <w:webHidden/>
              </w:rPr>
              <w:fldChar w:fldCharType="separate"/>
            </w:r>
            <w:r w:rsidR="00A31EDA" w:rsidRPr="00D01BB5">
              <w:rPr>
                <w:noProof/>
                <w:webHidden/>
              </w:rPr>
              <w:t>3</w:t>
            </w:r>
            <w:r w:rsidR="00A31EDA" w:rsidRPr="00D01BB5">
              <w:rPr>
                <w:noProof/>
                <w:webHidden/>
              </w:rPr>
              <w:fldChar w:fldCharType="end"/>
            </w:r>
          </w:hyperlink>
        </w:p>
        <w:p w14:paraId="213F1D47" w14:textId="15F10210" w:rsidR="00A31EDA" w:rsidRPr="00D01BB5" w:rsidRDefault="00BB2C71">
          <w:pPr>
            <w:pStyle w:val="Sommario2"/>
            <w:tabs>
              <w:tab w:val="right" w:leader="dot" w:pos="9628"/>
            </w:tabs>
            <w:rPr>
              <w:rFonts w:eastAsiaTheme="minorEastAsia"/>
              <w:noProof/>
              <w:lang w:eastAsia="it-IT"/>
            </w:rPr>
          </w:pPr>
          <w:hyperlink w:anchor="_Toc53127483" w:history="1">
            <w:r w:rsidR="00A31EDA" w:rsidRPr="00D01BB5">
              <w:rPr>
                <w:rStyle w:val="Collegamentoipertestuale"/>
                <w:rFonts w:eastAsia="Calibri" w:cstheme="minorHAnsi"/>
                <w:noProof/>
                <w:color w:val="auto"/>
              </w:rPr>
              <w:t xml:space="preserve">INFORMAZIONI E </w:t>
            </w:r>
            <w:r w:rsidR="00A31EDA" w:rsidRPr="00D01BB5">
              <w:rPr>
                <w:rStyle w:val="Collegamentoipertestuale"/>
                <w:rFonts w:eastAsia="Times New Roman" w:cstheme="minorHAnsi"/>
                <w:noProof/>
                <w:color w:val="auto"/>
                <w:lang w:eastAsia="it-IT"/>
              </w:rPr>
              <w:t>OBIETTIVI DELL’INTERVENTO</w:t>
            </w:r>
            <w:r w:rsidR="00A31EDA" w:rsidRPr="00D01BB5">
              <w:rPr>
                <w:noProof/>
                <w:webHidden/>
              </w:rPr>
              <w:tab/>
            </w:r>
            <w:r w:rsidR="00A31EDA" w:rsidRPr="00D01BB5">
              <w:rPr>
                <w:noProof/>
                <w:webHidden/>
              </w:rPr>
              <w:fldChar w:fldCharType="begin"/>
            </w:r>
            <w:r w:rsidR="00A31EDA" w:rsidRPr="00D01BB5">
              <w:rPr>
                <w:noProof/>
                <w:webHidden/>
              </w:rPr>
              <w:instrText xml:space="preserve"> PAGEREF _Toc53127483 \h </w:instrText>
            </w:r>
            <w:r w:rsidR="00A31EDA" w:rsidRPr="00D01BB5">
              <w:rPr>
                <w:noProof/>
                <w:webHidden/>
              </w:rPr>
            </w:r>
            <w:r w:rsidR="00A31EDA" w:rsidRPr="00D01BB5">
              <w:rPr>
                <w:noProof/>
                <w:webHidden/>
              </w:rPr>
              <w:fldChar w:fldCharType="separate"/>
            </w:r>
            <w:r w:rsidR="00A31EDA" w:rsidRPr="00D01BB5">
              <w:rPr>
                <w:noProof/>
                <w:webHidden/>
              </w:rPr>
              <w:t>4</w:t>
            </w:r>
            <w:r w:rsidR="00A31EDA" w:rsidRPr="00D01BB5">
              <w:rPr>
                <w:noProof/>
                <w:webHidden/>
              </w:rPr>
              <w:fldChar w:fldCharType="end"/>
            </w:r>
          </w:hyperlink>
        </w:p>
        <w:p w14:paraId="0D52DF99" w14:textId="4932DEA1" w:rsidR="00A31EDA" w:rsidRPr="00D01BB5" w:rsidRDefault="00BB2C71">
          <w:pPr>
            <w:pStyle w:val="Sommario2"/>
            <w:tabs>
              <w:tab w:val="right" w:leader="dot" w:pos="9628"/>
            </w:tabs>
            <w:rPr>
              <w:rFonts w:eastAsiaTheme="minorEastAsia"/>
              <w:noProof/>
              <w:lang w:eastAsia="it-IT"/>
            </w:rPr>
          </w:pPr>
          <w:hyperlink w:anchor="_Toc53127484" w:history="1">
            <w:r w:rsidR="00A31EDA" w:rsidRPr="00D01BB5">
              <w:rPr>
                <w:rStyle w:val="Collegamentoipertestuale"/>
                <w:rFonts w:eastAsia="Times New Roman" w:cstheme="minorHAnsi"/>
                <w:noProof/>
                <w:color w:val="auto"/>
                <w:lang w:eastAsia="it-IT"/>
              </w:rPr>
              <w:t>ARTICOLAZIONE DELL’INVESTIMENTO</w:t>
            </w:r>
            <w:r w:rsidR="00A31EDA" w:rsidRPr="00D01BB5">
              <w:rPr>
                <w:noProof/>
                <w:webHidden/>
              </w:rPr>
              <w:tab/>
            </w:r>
            <w:r w:rsidR="00A31EDA" w:rsidRPr="00D01BB5">
              <w:rPr>
                <w:noProof/>
                <w:webHidden/>
              </w:rPr>
              <w:fldChar w:fldCharType="begin"/>
            </w:r>
            <w:r w:rsidR="00A31EDA" w:rsidRPr="00D01BB5">
              <w:rPr>
                <w:noProof/>
                <w:webHidden/>
              </w:rPr>
              <w:instrText xml:space="preserve"> PAGEREF _Toc53127484 \h </w:instrText>
            </w:r>
            <w:r w:rsidR="00A31EDA" w:rsidRPr="00D01BB5">
              <w:rPr>
                <w:noProof/>
                <w:webHidden/>
              </w:rPr>
            </w:r>
            <w:r w:rsidR="00A31EDA" w:rsidRPr="00D01BB5">
              <w:rPr>
                <w:noProof/>
                <w:webHidden/>
              </w:rPr>
              <w:fldChar w:fldCharType="separate"/>
            </w:r>
            <w:r w:rsidR="00A31EDA" w:rsidRPr="00D01BB5">
              <w:rPr>
                <w:noProof/>
                <w:webHidden/>
              </w:rPr>
              <w:t>5</w:t>
            </w:r>
            <w:r w:rsidR="00A31EDA" w:rsidRPr="00D01BB5">
              <w:rPr>
                <w:noProof/>
                <w:webHidden/>
              </w:rPr>
              <w:fldChar w:fldCharType="end"/>
            </w:r>
          </w:hyperlink>
        </w:p>
        <w:p w14:paraId="3F58A9E7" w14:textId="024CCAD5" w:rsidR="00A31EDA" w:rsidRPr="00D01BB5" w:rsidRDefault="00BB2C71">
          <w:pPr>
            <w:pStyle w:val="Sommario2"/>
            <w:tabs>
              <w:tab w:val="right" w:leader="dot" w:pos="9628"/>
            </w:tabs>
            <w:rPr>
              <w:rFonts w:eastAsiaTheme="minorEastAsia"/>
              <w:noProof/>
              <w:lang w:eastAsia="it-IT"/>
            </w:rPr>
          </w:pPr>
          <w:hyperlink w:anchor="_Toc53127485" w:history="1">
            <w:r w:rsidR="00A31EDA" w:rsidRPr="00D01BB5">
              <w:rPr>
                <w:rStyle w:val="Collegamentoipertestuale"/>
                <w:rFonts w:eastAsia="Times New Roman" w:cstheme="minorHAnsi"/>
                <w:noProof/>
                <w:color w:val="auto"/>
                <w:lang w:eastAsia="it-IT"/>
              </w:rPr>
              <w:t xml:space="preserve">DESCRIZIONE </w:t>
            </w:r>
            <w:r w:rsidR="00A31EDA" w:rsidRPr="00D01BB5">
              <w:rPr>
                <w:rStyle w:val="Collegamentoipertestuale"/>
                <w:rFonts w:eastAsia="Calibri" w:cstheme="minorHAnsi"/>
                <w:noProof/>
                <w:color w:val="auto"/>
              </w:rPr>
              <w:t>DELLE RISORSE COINVOLTE</w:t>
            </w:r>
            <w:r w:rsidR="00A31EDA" w:rsidRPr="00D01BB5">
              <w:rPr>
                <w:noProof/>
                <w:webHidden/>
              </w:rPr>
              <w:tab/>
            </w:r>
            <w:r w:rsidR="00A31EDA" w:rsidRPr="00D01BB5">
              <w:rPr>
                <w:noProof/>
                <w:webHidden/>
              </w:rPr>
              <w:fldChar w:fldCharType="begin"/>
            </w:r>
            <w:r w:rsidR="00A31EDA" w:rsidRPr="00D01BB5">
              <w:rPr>
                <w:noProof/>
                <w:webHidden/>
              </w:rPr>
              <w:instrText xml:space="preserve"> PAGEREF _Toc53127485 \h </w:instrText>
            </w:r>
            <w:r w:rsidR="00A31EDA" w:rsidRPr="00D01BB5">
              <w:rPr>
                <w:noProof/>
                <w:webHidden/>
              </w:rPr>
            </w:r>
            <w:r w:rsidR="00A31EDA" w:rsidRPr="00D01BB5">
              <w:rPr>
                <w:noProof/>
                <w:webHidden/>
              </w:rPr>
              <w:fldChar w:fldCharType="separate"/>
            </w:r>
            <w:r w:rsidR="00A31EDA" w:rsidRPr="00D01BB5">
              <w:rPr>
                <w:noProof/>
                <w:webHidden/>
              </w:rPr>
              <w:t>6</w:t>
            </w:r>
            <w:r w:rsidR="00A31EDA" w:rsidRPr="00D01BB5">
              <w:rPr>
                <w:noProof/>
                <w:webHidden/>
              </w:rPr>
              <w:fldChar w:fldCharType="end"/>
            </w:r>
          </w:hyperlink>
        </w:p>
        <w:p w14:paraId="477ADB09" w14:textId="260B5383" w:rsidR="00A31EDA" w:rsidRPr="00D01BB5" w:rsidRDefault="00BB2C71">
          <w:pPr>
            <w:pStyle w:val="Sommario2"/>
            <w:tabs>
              <w:tab w:val="right" w:leader="dot" w:pos="9628"/>
            </w:tabs>
            <w:rPr>
              <w:rFonts w:eastAsiaTheme="minorEastAsia"/>
              <w:noProof/>
              <w:lang w:eastAsia="it-IT"/>
            </w:rPr>
          </w:pPr>
          <w:hyperlink w:anchor="_Toc53127486" w:history="1">
            <w:r w:rsidR="00A31EDA" w:rsidRPr="00D01BB5">
              <w:rPr>
                <w:rStyle w:val="Collegamentoipertestuale"/>
                <w:rFonts w:eastAsia="Calibri" w:cstheme="minorHAnsi"/>
                <w:noProof/>
                <w:color w:val="auto"/>
              </w:rPr>
              <w:t>TEMPI DI REALIZZAZIONE DEL PROGETTO</w:t>
            </w:r>
            <w:r w:rsidR="00A31EDA" w:rsidRPr="00D01BB5">
              <w:rPr>
                <w:noProof/>
                <w:webHidden/>
              </w:rPr>
              <w:tab/>
            </w:r>
            <w:r w:rsidR="00A31EDA" w:rsidRPr="00D01BB5">
              <w:rPr>
                <w:noProof/>
                <w:webHidden/>
              </w:rPr>
              <w:fldChar w:fldCharType="begin"/>
            </w:r>
            <w:r w:rsidR="00A31EDA" w:rsidRPr="00D01BB5">
              <w:rPr>
                <w:noProof/>
                <w:webHidden/>
              </w:rPr>
              <w:instrText xml:space="preserve"> PAGEREF _Toc53127486 \h </w:instrText>
            </w:r>
            <w:r w:rsidR="00A31EDA" w:rsidRPr="00D01BB5">
              <w:rPr>
                <w:noProof/>
                <w:webHidden/>
              </w:rPr>
            </w:r>
            <w:r w:rsidR="00A31EDA" w:rsidRPr="00D01BB5">
              <w:rPr>
                <w:noProof/>
                <w:webHidden/>
              </w:rPr>
              <w:fldChar w:fldCharType="separate"/>
            </w:r>
            <w:r w:rsidR="00A31EDA" w:rsidRPr="00D01BB5">
              <w:rPr>
                <w:noProof/>
                <w:webHidden/>
              </w:rPr>
              <w:t>7</w:t>
            </w:r>
            <w:r w:rsidR="00A31EDA" w:rsidRPr="00D01BB5">
              <w:rPr>
                <w:noProof/>
                <w:webHidden/>
              </w:rPr>
              <w:fldChar w:fldCharType="end"/>
            </w:r>
          </w:hyperlink>
        </w:p>
        <w:p w14:paraId="7F22CED9" w14:textId="794B13C6" w:rsidR="004211AA" w:rsidRPr="00D01BB5" w:rsidRDefault="00EB41D1">
          <w:pPr>
            <w:rPr>
              <w:rFonts w:cstheme="minorHAnsi"/>
            </w:rPr>
          </w:pPr>
          <w:r w:rsidRPr="00D01BB5">
            <w:rPr>
              <w:rFonts w:cstheme="minorHAnsi"/>
              <w:b/>
              <w:bCs/>
            </w:rPr>
            <w:fldChar w:fldCharType="end"/>
          </w:r>
        </w:p>
      </w:sdtContent>
    </w:sdt>
    <w:p w14:paraId="7F22CEDA" w14:textId="77777777" w:rsidR="00DC5404" w:rsidRPr="00D01BB5" w:rsidRDefault="00DC5404" w:rsidP="00DC5404">
      <w:pPr>
        <w:pStyle w:val="Titolo2"/>
        <w:jc w:val="center"/>
        <w:rPr>
          <w:rFonts w:asciiTheme="minorHAnsi" w:eastAsia="Times New Roman" w:hAnsiTheme="minorHAnsi" w:cstheme="minorHAnsi"/>
          <w:b w:val="0"/>
          <w:color w:val="auto"/>
          <w:sz w:val="24"/>
          <w:szCs w:val="24"/>
          <w:lang w:eastAsia="it-IT"/>
        </w:rPr>
      </w:pPr>
      <w:r w:rsidRPr="00D01BB5">
        <w:rPr>
          <w:rFonts w:asciiTheme="minorHAnsi" w:eastAsia="Times New Roman" w:hAnsiTheme="minorHAnsi" w:cstheme="minorHAnsi"/>
          <w:b w:val="0"/>
          <w:color w:val="auto"/>
          <w:sz w:val="24"/>
          <w:szCs w:val="24"/>
          <w:lang w:eastAsia="it-IT"/>
        </w:rPr>
        <w:br w:type="page"/>
      </w:r>
    </w:p>
    <w:p w14:paraId="7F22CEDB" w14:textId="77777777" w:rsidR="00994F8E" w:rsidRPr="00D01BB5" w:rsidRDefault="004F2C80" w:rsidP="00994F8E">
      <w:pPr>
        <w:pStyle w:val="Titolo1"/>
        <w:rPr>
          <w:rFonts w:asciiTheme="minorHAnsi" w:eastAsia="Times New Roman" w:hAnsiTheme="minorHAnsi" w:cstheme="minorHAnsi"/>
          <w:color w:val="auto"/>
          <w:lang w:eastAsia="it-IT"/>
        </w:rPr>
      </w:pPr>
      <w:bookmarkStart w:id="0" w:name="_Toc53127482"/>
      <w:bookmarkStart w:id="1" w:name="_Toc433632266"/>
      <w:r w:rsidRPr="00D01BB5">
        <w:rPr>
          <w:rFonts w:asciiTheme="minorHAnsi" w:eastAsia="Times New Roman" w:hAnsiTheme="minorHAnsi" w:cstheme="minorHAnsi"/>
          <w:color w:val="auto"/>
          <w:lang w:eastAsia="it-IT"/>
        </w:rPr>
        <w:lastRenderedPageBreak/>
        <w:t>PROGETTO DI INVESTIMENTO</w:t>
      </w:r>
      <w:bookmarkEnd w:id="0"/>
      <w:r w:rsidRPr="00D01BB5">
        <w:rPr>
          <w:rFonts w:asciiTheme="minorHAnsi" w:eastAsia="Times New Roman" w:hAnsiTheme="minorHAnsi" w:cstheme="minorHAnsi"/>
          <w:color w:val="auto"/>
          <w:lang w:eastAsia="it-IT"/>
        </w:rPr>
        <w:t xml:space="preserve"> </w:t>
      </w:r>
      <w:bookmarkEnd w:id="1"/>
    </w:p>
    <w:p w14:paraId="7F22CEDC" w14:textId="77777777" w:rsidR="00B80F3D" w:rsidRPr="00D01BB5" w:rsidRDefault="00B80F3D" w:rsidP="00B80F3D">
      <w:pPr>
        <w:rPr>
          <w:rFonts w:cstheme="minorHAnsi"/>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D01BB5" w:rsidRPr="00D01BB5" w14:paraId="7F22CEDF" w14:textId="77777777" w:rsidTr="00915908">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7F22CEDD" w14:textId="77777777" w:rsidR="00B80F3D" w:rsidRPr="00D01BB5" w:rsidRDefault="00B80F3D" w:rsidP="00915908">
            <w:pPr>
              <w:spacing w:before="60" w:after="60" w:line="240" w:lineRule="auto"/>
              <w:rPr>
                <w:rFonts w:eastAsia="Times New Roman" w:cstheme="minorHAnsi"/>
                <w:b/>
                <w:bCs/>
                <w:lang w:eastAsia="it-IT"/>
              </w:rPr>
            </w:pPr>
            <w:r w:rsidRPr="00D01BB5">
              <w:rPr>
                <w:rFonts w:eastAsia="Times New Roman" w:cstheme="minorHAnsi"/>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7F22CEDE" w14:textId="77777777" w:rsidR="00B80F3D" w:rsidRPr="00D01BB5" w:rsidRDefault="00B80F3D" w:rsidP="00915908">
            <w:pPr>
              <w:spacing w:before="60" w:after="60" w:line="240" w:lineRule="auto"/>
              <w:rPr>
                <w:rFonts w:eastAsia="Times New Roman" w:cstheme="minorHAnsi"/>
                <w:b/>
                <w:bCs/>
                <w:lang w:eastAsia="it-IT"/>
              </w:rPr>
            </w:pPr>
          </w:p>
        </w:tc>
      </w:tr>
      <w:tr w:rsidR="00B80F3D" w:rsidRPr="00D01BB5" w14:paraId="7F22CEE6" w14:textId="77777777" w:rsidTr="00915908">
        <w:trPr>
          <w:cantSplit/>
        </w:trPr>
        <w:tc>
          <w:tcPr>
            <w:tcW w:w="970" w:type="dxa"/>
            <w:tcBorders>
              <w:top w:val="dotted" w:sz="4" w:space="0" w:color="auto"/>
              <w:left w:val="dotted" w:sz="4" w:space="0" w:color="auto"/>
              <w:bottom w:val="dotted" w:sz="4" w:space="0" w:color="auto"/>
              <w:right w:val="dotted" w:sz="4" w:space="0" w:color="auto"/>
            </w:tcBorders>
            <w:vAlign w:val="center"/>
          </w:tcPr>
          <w:p w14:paraId="7F22CEE0"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 xml:space="preserve">Nato/a </w:t>
            </w:r>
            <w:proofErr w:type="spellStart"/>
            <w:r w:rsidRPr="00D01BB5">
              <w:rPr>
                <w:rFonts w:eastAsia="Times New Roman" w:cstheme="minorHAnsi"/>
                <w:lang w:eastAsia="it-IT"/>
              </w:rPr>
              <w:t>a</w:t>
            </w:r>
            <w:proofErr w:type="spellEnd"/>
            <w:r w:rsidRPr="00D01BB5">
              <w:rPr>
                <w:rFonts w:eastAsia="Times New Roman" w:cstheme="minorHAnsi"/>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7F22CEE1" w14:textId="77777777" w:rsidR="00B80F3D" w:rsidRPr="00D01BB5" w:rsidRDefault="00B80F3D" w:rsidP="00915908">
            <w:pPr>
              <w:spacing w:before="60" w:after="60" w:line="240" w:lineRule="auto"/>
              <w:rPr>
                <w:rFonts w:eastAsia="Times New Roman" w:cstheme="minorHAnsi"/>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7F22CEE2"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7F22CEE3" w14:textId="77777777" w:rsidR="00B80F3D" w:rsidRPr="00D01BB5" w:rsidRDefault="00B80F3D" w:rsidP="00915908">
            <w:pPr>
              <w:spacing w:before="60" w:after="60" w:line="240" w:lineRule="auto"/>
              <w:rPr>
                <w:rFonts w:eastAsia="Times New Roman" w:cstheme="minorHAnsi"/>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7F22CEE4"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7F22CEE5" w14:textId="77777777" w:rsidR="00B80F3D" w:rsidRPr="00D01BB5" w:rsidRDefault="00B80F3D" w:rsidP="00915908">
            <w:pPr>
              <w:spacing w:before="60" w:after="60" w:line="240" w:lineRule="auto"/>
              <w:rPr>
                <w:rFonts w:eastAsia="Times New Roman" w:cstheme="minorHAnsi"/>
                <w:lang w:eastAsia="it-IT"/>
              </w:rPr>
            </w:pPr>
          </w:p>
        </w:tc>
      </w:tr>
    </w:tbl>
    <w:p w14:paraId="7F22CEE7" w14:textId="77777777" w:rsidR="00B80F3D" w:rsidRPr="00D01BB5" w:rsidRDefault="00B80F3D" w:rsidP="00B80F3D">
      <w:pPr>
        <w:spacing w:after="0" w:line="240" w:lineRule="auto"/>
        <w:rPr>
          <w:rFonts w:eastAsia="Times New Roman" w:cstheme="minorHAnsi"/>
          <w:strike/>
          <w:lang w:eastAsia="it-IT"/>
        </w:rPr>
      </w:pPr>
    </w:p>
    <w:p w14:paraId="7F22CEE8" w14:textId="77777777" w:rsidR="00B80F3D" w:rsidRPr="00D01BB5" w:rsidRDefault="00B80F3D" w:rsidP="00B80F3D">
      <w:pPr>
        <w:spacing w:after="120" w:line="240" w:lineRule="auto"/>
        <w:rPr>
          <w:rFonts w:eastAsia="Times New Roman" w:cstheme="minorHAnsi"/>
          <w:lang w:eastAsia="it-IT"/>
        </w:rPr>
      </w:pPr>
      <w:r w:rsidRPr="00D01BB5">
        <w:rPr>
          <w:rFonts w:eastAsia="Times New Roman" w:cstheme="minorHAnsi"/>
          <w:lang w:eastAsia="it-IT"/>
        </w:rPr>
        <w:t>in qualità di rappresentante legale dell’impresa (o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D01BB5" w:rsidRPr="00D01BB5" w14:paraId="7F22CEED" w14:textId="77777777" w:rsidTr="00915908">
        <w:tc>
          <w:tcPr>
            <w:tcW w:w="1691" w:type="dxa"/>
            <w:tcBorders>
              <w:top w:val="dotted" w:sz="4" w:space="0" w:color="auto"/>
              <w:left w:val="dotted" w:sz="4" w:space="0" w:color="auto"/>
              <w:bottom w:val="dotted" w:sz="4" w:space="0" w:color="auto"/>
              <w:right w:val="dotted" w:sz="4" w:space="0" w:color="auto"/>
            </w:tcBorders>
            <w:vAlign w:val="center"/>
          </w:tcPr>
          <w:p w14:paraId="7F22CEE9" w14:textId="77777777" w:rsidR="00B80F3D" w:rsidRPr="00D01BB5" w:rsidRDefault="00B80F3D" w:rsidP="00915908">
            <w:pPr>
              <w:spacing w:before="60" w:after="60" w:line="240" w:lineRule="auto"/>
              <w:outlineLvl w:val="6"/>
              <w:rPr>
                <w:rFonts w:eastAsia="Times New Roman" w:cstheme="minorHAnsi"/>
                <w:lang w:eastAsia="it-IT"/>
              </w:rPr>
            </w:pPr>
            <w:r w:rsidRPr="00D01BB5">
              <w:rPr>
                <w:rFonts w:eastAsia="Times New Roman" w:cstheme="minorHAnsi"/>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7F22CEEA" w14:textId="77777777" w:rsidR="00B80F3D" w:rsidRPr="00D01BB5" w:rsidRDefault="00B80F3D" w:rsidP="00915908">
            <w:pPr>
              <w:spacing w:before="60" w:after="60" w:line="240" w:lineRule="auto"/>
              <w:outlineLvl w:val="6"/>
              <w:rPr>
                <w:rFonts w:eastAsia="Times New Roman" w:cstheme="minorHAnsi"/>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7F22CEEB" w14:textId="77777777" w:rsidR="00B80F3D" w:rsidRPr="00D01BB5" w:rsidRDefault="00B80F3D" w:rsidP="00915908">
            <w:pPr>
              <w:spacing w:before="60" w:after="60" w:line="240" w:lineRule="auto"/>
              <w:outlineLvl w:val="6"/>
              <w:rPr>
                <w:rFonts w:eastAsia="Times New Roman" w:cstheme="minorHAnsi"/>
                <w:b/>
                <w:lang w:eastAsia="it-IT"/>
              </w:rPr>
            </w:pPr>
            <w:r w:rsidRPr="00D01BB5">
              <w:rPr>
                <w:rFonts w:eastAsia="Times New Roman" w:cstheme="minorHAnsi"/>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7F22CEEC" w14:textId="77777777" w:rsidR="00B80F3D" w:rsidRPr="00D01BB5" w:rsidRDefault="00B80F3D" w:rsidP="00915908">
            <w:pPr>
              <w:spacing w:before="60" w:after="60" w:line="240" w:lineRule="auto"/>
              <w:outlineLvl w:val="6"/>
              <w:rPr>
                <w:rFonts w:eastAsia="Times New Roman" w:cstheme="minorHAnsi"/>
                <w:bCs/>
                <w:lang w:eastAsia="it-IT"/>
              </w:rPr>
            </w:pPr>
          </w:p>
        </w:tc>
      </w:tr>
      <w:tr w:rsidR="00B80F3D" w:rsidRPr="00D01BB5" w14:paraId="7F22CEF2" w14:textId="77777777" w:rsidTr="00915908">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7F22CEEE"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7F22CEEF" w14:textId="77777777" w:rsidR="00B80F3D" w:rsidRPr="00D01BB5" w:rsidRDefault="00B80F3D" w:rsidP="00915908">
            <w:pPr>
              <w:spacing w:before="60" w:after="60" w:line="240" w:lineRule="auto"/>
              <w:rPr>
                <w:rFonts w:eastAsia="Times New Roman" w:cstheme="minorHAnsi"/>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7F22CEF0"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7F22CEF1" w14:textId="77777777" w:rsidR="00B80F3D" w:rsidRPr="00D01BB5" w:rsidRDefault="00B80F3D" w:rsidP="00915908">
            <w:pPr>
              <w:spacing w:before="60" w:after="60" w:line="240" w:lineRule="auto"/>
              <w:rPr>
                <w:rFonts w:eastAsia="Times New Roman" w:cstheme="minorHAnsi"/>
                <w:lang w:eastAsia="it-IT"/>
              </w:rPr>
            </w:pPr>
          </w:p>
        </w:tc>
      </w:tr>
    </w:tbl>
    <w:p w14:paraId="7F22CEF3" w14:textId="77777777" w:rsidR="00B80F3D" w:rsidRPr="00D01BB5" w:rsidRDefault="00B80F3D" w:rsidP="00B80F3D">
      <w:pPr>
        <w:spacing w:after="0" w:line="240" w:lineRule="auto"/>
        <w:rPr>
          <w:rFonts w:eastAsia="Times New Roman" w:cstheme="minorHAnsi"/>
          <w:strike/>
          <w:lang w:eastAsia="it-IT"/>
        </w:rPr>
      </w:pPr>
    </w:p>
    <w:p w14:paraId="7F22CEF4" w14:textId="77777777" w:rsidR="00B80F3D" w:rsidRPr="00D01BB5" w:rsidRDefault="00B80F3D" w:rsidP="00B80F3D">
      <w:pPr>
        <w:pStyle w:val="Paragrafoelenco"/>
        <w:jc w:val="center"/>
        <w:rPr>
          <w:rFonts w:eastAsia="Calibri" w:cstheme="minorHAnsi"/>
          <w:b/>
        </w:rPr>
      </w:pPr>
      <w:r w:rsidRPr="00D01BB5">
        <w:rPr>
          <w:rFonts w:eastAsia="Calibri" w:cstheme="minorHAnsi"/>
          <w:b/>
        </w:rPr>
        <w:t>DICHIARA CHE</w:t>
      </w:r>
    </w:p>
    <w:p w14:paraId="7F22CEF5" w14:textId="77777777" w:rsidR="00B80F3D" w:rsidRPr="00D01BB5" w:rsidRDefault="00B80F3D" w:rsidP="00B80F3D">
      <w:pPr>
        <w:rPr>
          <w:rFonts w:eastAsia="Calibri" w:cstheme="minorHAnsi"/>
          <w:b/>
        </w:rPr>
      </w:pPr>
      <w:r w:rsidRPr="00D01BB5">
        <w:rPr>
          <w:rFonts w:eastAsia="Calibri" w:cstheme="minorHAnsi"/>
          <w:b/>
        </w:rPr>
        <w:t>In relazione al “programma di investimento”, codice unico identificativo: XXXXX</w:t>
      </w:r>
    </w:p>
    <w:p w14:paraId="7F22CEF6" w14:textId="77777777" w:rsidR="00B80F3D" w:rsidRPr="00D01BB5" w:rsidRDefault="00B80F3D" w:rsidP="00B80F3D">
      <w:pPr>
        <w:spacing w:after="0" w:line="240" w:lineRule="auto"/>
        <w:rPr>
          <w:rFonts w:eastAsia="Times New Roman" w:cstheme="minorHAnsi"/>
          <w:strike/>
          <w:lang w:eastAsia="it-IT"/>
        </w:rPr>
      </w:pPr>
    </w:p>
    <w:p w14:paraId="7F22CEF7" w14:textId="77777777" w:rsidR="00B80F3D" w:rsidRPr="00D01BB5" w:rsidRDefault="00B80F3D" w:rsidP="00096896">
      <w:pPr>
        <w:pStyle w:val="Paragrafoelenco"/>
        <w:numPr>
          <w:ilvl w:val="0"/>
          <w:numId w:val="11"/>
        </w:numPr>
        <w:rPr>
          <w:rFonts w:eastAsia="Calibri" w:cstheme="minorHAnsi"/>
          <w:b/>
        </w:rPr>
      </w:pPr>
      <w:r w:rsidRPr="00D01BB5">
        <w:rPr>
          <w:rFonts w:eastAsia="Calibri" w:cstheme="minorHAnsi"/>
          <w:b/>
        </w:rPr>
        <w:t>l’intervento avrà luogo in una o più delle seguenti sede/i</w:t>
      </w:r>
      <w:r w:rsidRPr="00D01BB5">
        <w:rPr>
          <w:rFonts w:eastAsia="Times New Roman" w:cstheme="minorHAnsi"/>
          <w:b/>
          <w:vertAlign w:val="superscript"/>
          <w:lang w:eastAsia="it-IT"/>
        </w:rPr>
        <w:footnoteReference w:id="1"/>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D01BB5" w:rsidRPr="00D01BB5" w14:paraId="7F22CEFA"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7F22CEF8"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7F22CEF9" w14:textId="77777777" w:rsidR="00B80F3D" w:rsidRPr="00D01BB5" w:rsidRDefault="00B80F3D" w:rsidP="00915908">
            <w:pPr>
              <w:spacing w:before="60" w:after="60" w:line="240" w:lineRule="auto"/>
              <w:rPr>
                <w:rFonts w:eastAsia="Times New Roman" w:cstheme="minorHAnsi"/>
                <w:lang w:eastAsia="it-IT"/>
              </w:rPr>
            </w:pPr>
          </w:p>
        </w:tc>
      </w:tr>
      <w:tr w:rsidR="00D01BB5" w:rsidRPr="00D01BB5" w14:paraId="7F22CF01"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7F22CEFB"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7F22CEFC" w14:textId="77777777" w:rsidR="00B80F3D" w:rsidRPr="00D01BB5" w:rsidRDefault="00B80F3D" w:rsidP="00915908">
            <w:pPr>
              <w:spacing w:before="60" w:after="60" w:line="240" w:lineRule="auto"/>
              <w:rPr>
                <w:rFonts w:eastAsia="Times New Roman" w:cstheme="minorHAnsi"/>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7F22CEFD"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7F22CEFE" w14:textId="77777777" w:rsidR="00B80F3D" w:rsidRPr="00D01BB5" w:rsidRDefault="00B80F3D" w:rsidP="00915908">
            <w:pPr>
              <w:spacing w:before="60" w:after="60" w:line="240" w:lineRule="auto"/>
              <w:rPr>
                <w:rFonts w:eastAsia="Times New Roman" w:cstheme="minorHAnsi"/>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7F22CEFF"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7F22CF00" w14:textId="77777777" w:rsidR="00B80F3D" w:rsidRPr="00D01BB5" w:rsidRDefault="00B80F3D" w:rsidP="00915908">
            <w:pPr>
              <w:spacing w:before="60" w:after="60" w:line="240" w:lineRule="auto"/>
              <w:rPr>
                <w:rFonts w:eastAsia="Times New Roman" w:cstheme="minorHAnsi"/>
                <w:lang w:eastAsia="it-IT"/>
              </w:rPr>
            </w:pPr>
          </w:p>
        </w:tc>
      </w:tr>
      <w:tr w:rsidR="00D01BB5" w:rsidRPr="00D01BB5" w14:paraId="7F22CF04" w14:textId="77777777" w:rsidTr="0091590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7F22CF02"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 xml:space="preserve">Zona  assistita </w:t>
            </w:r>
            <w:r w:rsidRPr="00D01BB5">
              <w:rPr>
                <w:rFonts w:eastAsia="Times New Roman" w:cstheme="minorHAnsi"/>
                <w:vertAlign w:val="superscript"/>
                <w:lang w:eastAsia="it-IT"/>
              </w:rPr>
              <w:footnoteReference w:id="2"/>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7F22CF03" w14:textId="77777777" w:rsidR="00B80F3D" w:rsidRPr="00D01BB5" w:rsidRDefault="00B80F3D" w:rsidP="00915908">
            <w:pPr>
              <w:spacing w:after="120"/>
              <w:jc w:val="both"/>
              <w:rPr>
                <w:rFonts w:eastAsia="Times New Roman" w:cstheme="minorHAnsi"/>
                <w:lang w:eastAsia="it-IT"/>
              </w:rPr>
            </w:pPr>
            <w:r w:rsidRPr="00D01BB5">
              <w:rPr>
                <w:rFonts w:eastAsia="Times New Roman" w:cstheme="minorHAnsi"/>
                <w:i/>
                <w:lang w:eastAsia="it-IT"/>
              </w:rPr>
              <w:t>Nel caso indicare comune e zona censuaria (secondo quanto riportato all’art.18  del bando)</w:t>
            </w:r>
          </w:p>
        </w:tc>
      </w:tr>
      <w:tr w:rsidR="00B80F3D" w:rsidRPr="00D01BB5" w14:paraId="7F22CF07" w14:textId="77777777" w:rsidTr="0091590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7F22CF05" w14:textId="77777777" w:rsidR="00B80F3D" w:rsidRPr="00D01BB5" w:rsidRDefault="00B80F3D" w:rsidP="00915908">
            <w:pPr>
              <w:spacing w:before="60" w:after="60" w:line="240" w:lineRule="auto"/>
              <w:rPr>
                <w:rFonts w:eastAsia="Times New Roman" w:cstheme="minorHAnsi"/>
                <w:lang w:eastAsia="it-IT"/>
              </w:rPr>
            </w:pPr>
            <w:r w:rsidRPr="00D01BB5">
              <w:rPr>
                <w:rFonts w:eastAsia="Times New Roman" w:cstheme="minorHAnsi"/>
                <w:lang w:eastAsia="it-IT"/>
              </w:rPr>
              <w:t>Zona MONTANA</w:t>
            </w:r>
            <w:r w:rsidRPr="00D01BB5">
              <w:rPr>
                <w:rFonts w:eastAsia="Times New Roman" w:cstheme="minorHAnsi"/>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7F22CF06" w14:textId="77777777" w:rsidR="00B80F3D" w:rsidRPr="00D01BB5" w:rsidRDefault="00B80F3D" w:rsidP="00915908">
            <w:pPr>
              <w:spacing w:after="120"/>
              <w:jc w:val="both"/>
              <w:rPr>
                <w:rFonts w:eastAsia="Times New Roman" w:cstheme="minorHAnsi"/>
                <w:i/>
                <w:lang w:eastAsia="it-IT"/>
              </w:rPr>
            </w:pPr>
            <w:r w:rsidRPr="00D01BB5">
              <w:rPr>
                <w:rFonts w:eastAsia="Times New Roman" w:cstheme="minorHAnsi"/>
                <w:lang w:eastAsia="it-IT"/>
              </w:rPr>
              <w:t>Nel caso, indicare la zona tenuto conto di quanto previsto dalla L.R. 2/2004 e ss.mm.ii. (“Legge per la Montagna”) e individuati dalle D.G.R. 1734/2004 e 1813/2009” dell’Emila Romagna</w:t>
            </w:r>
          </w:p>
        </w:tc>
      </w:tr>
    </w:tbl>
    <w:p w14:paraId="222D9C04" w14:textId="77777777" w:rsidR="00A31EDA" w:rsidRPr="00D01BB5" w:rsidRDefault="00A31EDA" w:rsidP="00A31EDA">
      <w:pPr>
        <w:spacing w:after="0" w:line="240" w:lineRule="auto"/>
        <w:rPr>
          <w:lang w:eastAsia="it-IT"/>
        </w:rPr>
      </w:pPr>
    </w:p>
    <w:p w14:paraId="52C7EE5A" w14:textId="57A2F8BF" w:rsidR="00A31EDA" w:rsidRPr="00D01BB5" w:rsidRDefault="00A31EDA" w:rsidP="00A31EDA">
      <w:pPr>
        <w:spacing w:after="0" w:line="240" w:lineRule="auto"/>
        <w:rPr>
          <w:lang w:eastAsia="it-IT"/>
        </w:rPr>
      </w:pPr>
      <w:r w:rsidRPr="00D01BB5">
        <w:rPr>
          <w:lang w:eastAsia="it-IT"/>
        </w:rPr>
        <w:t>Indicare se il comune</w:t>
      </w:r>
      <w:r w:rsidRPr="00D01BB5">
        <w:rPr>
          <w:rFonts w:eastAsia="Times New Roman" w:cs="Arial"/>
          <w:vertAlign w:val="superscript"/>
          <w:lang w:eastAsia="it-IT"/>
        </w:rPr>
        <w:footnoteReference w:id="3"/>
      </w:r>
      <w:r w:rsidRPr="00D01BB5">
        <w:rPr>
          <w:lang w:eastAsia="it-IT"/>
        </w:rPr>
        <w:t xml:space="preserve"> in cui ricade la sede in cui sarà realizzato l’investimento in Emilia-Romagna è uno di quelli colpiti dal sisma del maggio 2012, così come individuati dall’art. 2bis, comma 43 del Decreto-Legge n. 148 del 16 ottobre 2017, convertito con modificazioni dalla legge n. 172 del 4 dicembre 2017;</w:t>
      </w:r>
    </w:p>
    <w:p w14:paraId="5B0FCA6F" w14:textId="77777777" w:rsidR="00A31EDA" w:rsidRPr="00D01BB5" w:rsidRDefault="00A31EDA" w:rsidP="00A31EDA">
      <w:pPr>
        <w:pStyle w:val="Paragrafoelenco"/>
        <w:numPr>
          <w:ilvl w:val="0"/>
          <w:numId w:val="2"/>
        </w:numPr>
        <w:spacing w:after="0" w:line="240" w:lineRule="auto"/>
        <w:ind w:left="630"/>
        <w:rPr>
          <w:lang w:eastAsia="it-IT"/>
        </w:rPr>
      </w:pPr>
      <w:r w:rsidRPr="00D01BB5">
        <w:rPr>
          <w:b/>
          <w:lang w:eastAsia="it-IT"/>
        </w:rPr>
        <w:t>Si</w:t>
      </w:r>
    </w:p>
    <w:p w14:paraId="07D5F911" w14:textId="77777777" w:rsidR="00A31EDA" w:rsidRPr="00D01BB5" w:rsidRDefault="00A31EDA" w:rsidP="00A31EDA">
      <w:pPr>
        <w:pStyle w:val="Paragrafoelenco"/>
        <w:numPr>
          <w:ilvl w:val="0"/>
          <w:numId w:val="2"/>
        </w:numPr>
        <w:spacing w:after="0" w:line="240" w:lineRule="auto"/>
        <w:ind w:left="630"/>
        <w:rPr>
          <w:lang w:eastAsia="it-IT"/>
        </w:rPr>
      </w:pPr>
      <w:r w:rsidRPr="00D01BB5">
        <w:rPr>
          <w:b/>
          <w:lang w:eastAsia="it-IT"/>
        </w:rPr>
        <w:t>No</w:t>
      </w:r>
    </w:p>
    <w:p w14:paraId="7F22CF25" w14:textId="77777777" w:rsidR="00B80F3D" w:rsidRPr="00D01BB5" w:rsidRDefault="00B80F3D" w:rsidP="00B80F3D">
      <w:pPr>
        <w:rPr>
          <w:rFonts w:eastAsia="Calibri" w:cstheme="minorHAnsi"/>
          <w:b/>
          <w:bCs/>
          <w:sz w:val="26"/>
          <w:szCs w:val="26"/>
        </w:rPr>
      </w:pPr>
    </w:p>
    <w:p w14:paraId="7F22CF26" w14:textId="77777777" w:rsidR="00267906" w:rsidRPr="00D01BB5" w:rsidRDefault="00267906">
      <w:pPr>
        <w:rPr>
          <w:rFonts w:eastAsia="Calibri" w:cstheme="minorHAnsi"/>
          <w:b/>
          <w:bCs/>
          <w:sz w:val="26"/>
          <w:szCs w:val="26"/>
        </w:rPr>
      </w:pPr>
      <w:r w:rsidRPr="00D01BB5">
        <w:rPr>
          <w:rFonts w:eastAsia="Calibri" w:cstheme="minorHAnsi"/>
        </w:rPr>
        <w:br w:type="page"/>
      </w:r>
    </w:p>
    <w:p w14:paraId="7F22CF27" w14:textId="77777777" w:rsidR="00094232" w:rsidRPr="00D01BB5" w:rsidRDefault="00654E20" w:rsidP="004F2C80">
      <w:pPr>
        <w:pStyle w:val="Titolo2"/>
        <w:rPr>
          <w:rFonts w:asciiTheme="minorHAnsi" w:eastAsia="Times New Roman" w:hAnsiTheme="minorHAnsi" w:cstheme="minorHAnsi"/>
          <w:color w:val="auto"/>
          <w:lang w:eastAsia="it-IT"/>
        </w:rPr>
      </w:pPr>
      <w:bookmarkStart w:id="2" w:name="_Toc53127483"/>
      <w:r w:rsidRPr="00D01BB5">
        <w:rPr>
          <w:rFonts w:asciiTheme="minorHAnsi" w:eastAsia="Calibri" w:hAnsiTheme="minorHAnsi" w:cstheme="minorHAnsi"/>
          <w:color w:val="auto"/>
        </w:rPr>
        <w:lastRenderedPageBreak/>
        <w:t xml:space="preserve">INFORMAZIONI E </w:t>
      </w:r>
      <w:r w:rsidR="00094232" w:rsidRPr="00D01BB5">
        <w:rPr>
          <w:rFonts w:asciiTheme="minorHAnsi" w:eastAsia="Times New Roman" w:hAnsiTheme="minorHAnsi" w:cstheme="minorHAnsi"/>
          <w:color w:val="auto"/>
          <w:lang w:eastAsia="it-IT"/>
        </w:rPr>
        <w:t>OBIETTIVI DEL</w:t>
      </w:r>
      <w:r w:rsidR="00F539B0" w:rsidRPr="00D01BB5">
        <w:rPr>
          <w:rFonts w:asciiTheme="minorHAnsi" w:eastAsia="Times New Roman" w:hAnsiTheme="minorHAnsi" w:cstheme="minorHAnsi"/>
          <w:color w:val="auto"/>
          <w:lang w:eastAsia="it-IT"/>
        </w:rPr>
        <w:t>L’INTER</w:t>
      </w:r>
      <w:r w:rsidR="000F62DB" w:rsidRPr="00D01BB5">
        <w:rPr>
          <w:rFonts w:asciiTheme="minorHAnsi" w:eastAsia="Times New Roman" w:hAnsiTheme="minorHAnsi" w:cstheme="minorHAnsi"/>
          <w:color w:val="auto"/>
          <w:lang w:eastAsia="it-IT"/>
        </w:rPr>
        <w:t>V</w:t>
      </w:r>
      <w:r w:rsidR="00F539B0" w:rsidRPr="00D01BB5">
        <w:rPr>
          <w:rFonts w:asciiTheme="minorHAnsi" w:eastAsia="Times New Roman" w:hAnsiTheme="minorHAnsi" w:cstheme="minorHAnsi"/>
          <w:color w:val="auto"/>
          <w:lang w:eastAsia="it-IT"/>
        </w:rPr>
        <w:t>E</w:t>
      </w:r>
      <w:r w:rsidR="000F62DB" w:rsidRPr="00D01BB5">
        <w:rPr>
          <w:rFonts w:asciiTheme="minorHAnsi" w:eastAsia="Times New Roman" w:hAnsiTheme="minorHAnsi" w:cstheme="minorHAnsi"/>
          <w:color w:val="auto"/>
          <w:lang w:eastAsia="it-IT"/>
        </w:rPr>
        <w:t>NTO</w:t>
      </w:r>
      <w:r w:rsidR="00B72088" w:rsidRPr="00D01BB5">
        <w:rPr>
          <w:rFonts w:asciiTheme="minorHAnsi" w:eastAsia="Times New Roman" w:hAnsiTheme="minorHAnsi" w:cstheme="minorHAnsi"/>
          <w:color w:val="auto"/>
          <w:vertAlign w:val="superscript"/>
          <w:lang w:eastAsia="it-IT"/>
        </w:rPr>
        <w:footnoteReference w:id="4"/>
      </w:r>
      <w:bookmarkEnd w:id="2"/>
    </w:p>
    <w:p w14:paraId="7F22CF28" w14:textId="524FD12A" w:rsidR="00F262D4" w:rsidRPr="00D01BB5" w:rsidRDefault="00F262D4" w:rsidP="00096896">
      <w:pPr>
        <w:pStyle w:val="NormaleWeb1"/>
        <w:numPr>
          <w:ilvl w:val="0"/>
          <w:numId w:val="1"/>
        </w:numPr>
        <w:spacing w:after="57" w:line="300" w:lineRule="exact"/>
        <w:jc w:val="both"/>
        <w:rPr>
          <w:rFonts w:asciiTheme="minorHAnsi" w:hAnsiTheme="minorHAnsi" w:cstheme="minorHAnsi"/>
          <w:color w:val="auto"/>
          <w:sz w:val="22"/>
          <w:szCs w:val="22"/>
        </w:rPr>
      </w:pPr>
      <w:bookmarkStart w:id="3" w:name="_Hlk535750295"/>
      <w:r w:rsidRPr="00D01BB5">
        <w:rPr>
          <w:rFonts w:asciiTheme="minorHAnsi" w:hAnsiTheme="minorHAnsi" w:cstheme="minorHAnsi"/>
          <w:color w:val="auto"/>
          <w:sz w:val="22"/>
          <w:szCs w:val="22"/>
        </w:rPr>
        <w:t>Solo in caso di nuovi investimenti proposti da parte di PMI e Grandi imprese</w:t>
      </w:r>
      <w:r w:rsidRPr="00D01BB5">
        <w:rPr>
          <w:rFonts w:asciiTheme="minorHAnsi" w:hAnsiTheme="minorHAnsi" w:cstheme="minorHAnsi"/>
          <w:color w:val="auto"/>
        </w:rPr>
        <w:t xml:space="preserve"> </w:t>
      </w:r>
      <w:r w:rsidRPr="00D01BB5">
        <w:rPr>
          <w:rFonts w:asciiTheme="minorHAnsi" w:hAnsiTheme="minorHAnsi" w:cstheme="minorHAnsi"/>
          <w:b/>
          <w:color w:val="auto"/>
          <w:sz w:val="22"/>
          <w:szCs w:val="22"/>
        </w:rPr>
        <w:t>che non abbiano sedi registrate in Emilia-Romagna, come risultanti da visura camerale,</w:t>
      </w:r>
      <w:r w:rsidRPr="00D01BB5">
        <w:rPr>
          <w:rFonts w:asciiTheme="minorHAnsi" w:hAnsiTheme="minorHAnsi" w:cstheme="minorHAnsi"/>
          <w:color w:val="auto"/>
          <w:sz w:val="22"/>
          <w:szCs w:val="22"/>
        </w:rPr>
        <w:t xml:space="preserve"> al momento della pubblicazione del presente bando, è possibile fare richiesta anche per la </w:t>
      </w:r>
      <w:r w:rsidR="00705301" w:rsidRPr="00D01BB5">
        <w:rPr>
          <w:rFonts w:asciiTheme="minorHAnsi" w:hAnsiTheme="minorHAnsi" w:cstheme="minorHAnsi"/>
          <w:color w:val="auto"/>
          <w:sz w:val="22"/>
          <w:szCs w:val="22"/>
        </w:rPr>
        <w:t xml:space="preserve">presente </w:t>
      </w:r>
      <w:r w:rsidRPr="00D01BB5">
        <w:rPr>
          <w:rFonts w:asciiTheme="minorHAnsi" w:hAnsiTheme="minorHAnsi" w:cstheme="minorHAnsi"/>
          <w:color w:val="auto"/>
          <w:sz w:val="22"/>
          <w:szCs w:val="22"/>
        </w:rPr>
        <w:t>categoria di aiuto</w:t>
      </w:r>
      <w:r w:rsidR="000F206A" w:rsidRPr="00D01BB5">
        <w:rPr>
          <w:rFonts w:asciiTheme="minorHAnsi" w:hAnsiTheme="minorHAnsi" w:cstheme="minorHAnsi"/>
          <w:color w:val="auto"/>
          <w:sz w:val="22"/>
          <w:szCs w:val="22"/>
        </w:rPr>
        <w:t>.</w:t>
      </w:r>
    </w:p>
    <w:bookmarkEnd w:id="3"/>
    <w:p w14:paraId="7F22CF29" w14:textId="77777777" w:rsidR="00BC5506" w:rsidRPr="00D01BB5" w:rsidRDefault="00BC5506">
      <w:pPr>
        <w:rPr>
          <w:rFonts w:eastAsia="Calibri" w:cstheme="minorHAnsi"/>
          <w:b/>
        </w:rPr>
      </w:pPr>
      <w:r w:rsidRPr="00D01BB5">
        <w:rPr>
          <w:rFonts w:eastAsia="Calibri" w:cstheme="minorHAnsi"/>
          <w:b/>
        </w:rPr>
        <w:t>Indicare se l’intervento è finalizzato a:</w:t>
      </w:r>
    </w:p>
    <w:p w14:paraId="7F22CF2A" w14:textId="77777777" w:rsidR="00BC5506" w:rsidRPr="00D01BB5" w:rsidRDefault="00BC5506" w:rsidP="00065916">
      <w:pPr>
        <w:spacing w:after="0" w:line="240" w:lineRule="auto"/>
        <w:ind w:left="113"/>
        <w:jc w:val="both"/>
        <w:rPr>
          <w:rFonts w:eastAsia="Calibri" w:cstheme="minorHAnsi"/>
          <w:b/>
        </w:rPr>
      </w:pPr>
      <w:r w:rsidRPr="00D01BB5">
        <w:rPr>
          <w:rFonts w:eastAsia="Calibri" w:cstheme="minorHAnsi"/>
          <w:b/>
        </w:rPr>
        <w:t>1)</w:t>
      </w:r>
    </w:p>
    <w:p w14:paraId="7F22CF2B" w14:textId="77777777" w:rsidR="00BA18EA" w:rsidRPr="00D01BB5" w:rsidRDefault="00BA18EA" w:rsidP="00096896">
      <w:pPr>
        <w:pStyle w:val="Paragrafoelenco"/>
        <w:numPr>
          <w:ilvl w:val="0"/>
          <w:numId w:val="8"/>
        </w:numPr>
        <w:spacing w:after="0" w:line="240" w:lineRule="auto"/>
        <w:rPr>
          <w:rFonts w:cstheme="minorHAnsi"/>
          <w:lang w:eastAsia="it-IT"/>
        </w:rPr>
      </w:pPr>
      <w:r w:rsidRPr="00D01BB5">
        <w:rPr>
          <w:rFonts w:cstheme="minorHAnsi"/>
          <w:lang w:eastAsia="it-IT"/>
        </w:rPr>
        <w:t>in</w:t>
      </w:r>
      <w:r w:rsidR="00576894" w:rsidRPr="00D01BB5">
        <w:rPr>
          <w:rFonts w:cstheme="minorHAnsi"/>
          <w:lang w:eastAsia="it-IT"/>
        </w:rPr>
        <w:t>vestimenti nelle aree assistite;</w:t>
      </w:r>
    </w:p>
    <w:p w14:paraId="7F22CF2C" w14:textId="77777777" w:rsidR="00065916" w:rsidRPr="00D01BB5" w:rsidRDefault="00065916" w:rsidP="00065916">
      <w:pPr>
        <w:pStyle w:val="Paragrafoelenco"/>
        <w:spacing w:after="0" w:line="240" w:lineRule="auto"/>
        <w:ind w:left="454"/>
        <w:rPr>
          <w:rFonts w:cstheme="minorHAnsi"/>
          <w:i/>
          <w:lang w:eastAsia="it-IT"/>
        </w:rPr>
      </w:pPr>
      <w:r w:rsidRPr="00D01BB5">
        <w:rPr>
          <w:rFonts w:cstheme="minorHAnsi"/>
          <w:i/>
          <w:lang w:eastAsia="it-IT"/>
        </w:rPr>
        <w:t xml:space="preserve">o in alternativa </w:t>
      </w:r>
    </w:p>
    <w:p w14:paraId="7F22CF2D" w14:textId="77777777" w:rsidR="00F262D4" w:rsidRPr="00D01BB5" w:rsidRDefault="00F262D4" w:rsidP="00F262D4">
      <w:pPr>
        <w:spacing w:after="0" w:line="240" w:lineRule="auto"/>
        <w:rPr>
          <w:rFonts w:cstheme="minorHAnsi"/>
          <w:i/>
          <w:lang w:eastAsia="it-IT"/>
        </w:rPr>
      </w:pPr>
    </w:p>
    <w:p w14:paraId="7F22CF2E" w14:textId="77777777" w:rsidR="00BA18EA" w:rsidRPr="00D01BB5" w:rsidRDefault="00BA18EA" w:rsidP="00096896">
      <w:pPr>
        <w:pStyle w:val="Paragrafoelenco"/>
        <w:numPr>
          <w:ilvl w:val="0"/>
          <w:numId w:val="8"/>
        </w:numPr>
        <w:spacing w:after="0" w:line="240" w:lineRule="auto"/>
        <w:rPr>
          <w:rFonts w:cstheme="minorHAnsi"/>
          <w:lang w:eastAsia="it-IT"/>
        </w:rPr>
      </w:pPr>
      <w:r w:rsidRPr="00D01BB5">
        <w:rPr>
          <w:rFonts w:cstheme="minorHAnsi"/>
          <w:lang w:eastAsia="it-IT"/>
        </w:rPr>
        <w:t>investimenti a favore delle PMI;</w:t>
      </w:r>
    </w:p>
    <w:p w14:paraId="7F22CF2F" w14:textId="77777777" w:rsidR="00065916" w:rsidRPr="00D01BB5" w:rsidRDefault="00065916" w:rsidP="00065916">
      <w:pPr>
        <w:spacing w:after="0" w:line="240" w:lineRule="auto"/>
        <w:ind w:left="113"/>
        <w:rPr>
          <w:rFonts w:cstheme="minorHAnsi"/>
          <w:lang w:eastAsia="it-IT"/>
        </w:rPr>
      </w:pPr>
      <w:r w:rsidRPr="00D01BB5">
        <w:rPr>
          <w:rFonts w:cstheme="minorHAnsi"/>
          <w:lang w:eastAsia="it-IT"/>
        </w:rPr>
        <w:t xml:space="preserve">2) </w:t>
      </w:r>
      <w:r w:rsidR="002701BB" w:rsidRPr="00D01BB5">
        <w:rPr>
          <w:rFonts w:cstheme="minorHAnsi"/>
          <w:lang w:eastAsia="it-IT"/>
        </w:rPr>
        <w:t xml:space="preserve">e/o </w:t>
      </w:r>
    </w:p>
    <w:p w14:paraId="7F22CF30" w14:textId="77777777" w:rsidR="00BA18EA" w:rsidRPr="00D01BB5" w:rsidRDefault="00BA18EA" w:rsidP="00096896">
      <w:pPr>
        <w:pStyle w:val="Paragrafoelenco"/>
        <w:numPr>
          <w:ilvl w:val="0"/>
          <w:numId w:val="8"/>
        </w:numPr>
        <w:spacing w:after="0" w:line="240" w:lineRule="auto"/>
        <w:rPr>
          <w:rFonts w:cstheme="minorHAnsi"/>
          <w:lang w:eastAsia="it-IT"/>
        </w:rPr>
      </w:pPr>
      <w:r w:rsidRPr="00D01BB5">
        <w:rPr>
          <w:rFonts w:cstheme="minorHAnsi"/>
          <w:lang w:eastAsia="it-IT"/>
        </w:rPr>
        <w:t>l'acquisto di servizi di consulenza per le PMI;</w:t>
      </w:r>
    </w:p>
    <w:p w14:paraId="7F22CF31" w14:textId="77777777" w:rsidR="00BC5506" w:rsidRPr="00D01BB5" w:rsidRDefault="00BC5506">
      <w:pPr>
        <w:rPr>
          <w:rFonts w:eastAsia="Calibri" w:cstheme="minorHAnsi"/>
          <w:b/>
        </w:rPr>
      </w:pPr>
    </w:p>
    <w:p w14:paraId="7F22CF32" w14:textId="77777777" w:rsidR="00BC5506" w:rsidRPr="00D01BB5" w:rsidRDefault="00BC5506" w:rsidP="00096896">
      <w:pPr>
        <w:numPr>
          <w:ilvl w:val="0"/>
          <w:numId w:val="1"/>
        </w:numPr>
        <w:spacing w:after="0" w:line="240" w:lineRule="auto"/>
        <w:jc w:val="both"/>
        <w:rPr>
          <w:rFonts w:eastAsia="Calibri" w:cstheme="minorHAnsi"/>
          <w:b/>
        </w:rPr>
      </w:pPr>
      <w:r w:rsidRPr="00D01BB5">
        <w:rPr>
          <w:rFonts w:eastAsia="Calibri" w:cstheme="minorHAnsi"/>
          <w:b/>
        </w:rPr>
        <w:t>Indicare in quale fra le seguenti tipologie rientra l’intervento di investimento:</w:t>
      </w:r>
    </w:p>
    <w:tbl>
      <w:tblPr>
        <w:tblW w:w="996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7"/>
      </w:tblGrid>
      <w:tr w:rsidR="00D01BB5" w:rsidRPr="00D01BB5" w14:paraId="7F22CF37" w14:textId="77777777" w:rsidTr="00267906">
        <w:trPr>
          <w:trHeight w:val="1588"/>
        </w:trPr>
        <w:tc>
          <w:tcPr>
            <w:tcW w:w="9967" w:type="dxa"/>
          </w:tcPr>
          <w:p w14:paraId="7F22CF33" w14:textId="77777777" w:rsidR="0085533C" w:rsidRPr="00D01BB5" w:rsidRDefault="0085533C" w:rsidP="00096896">
            <w:pPr>
              <w:pStyle w:val="Paragrafoelenco"/>
              <w:numPr>
                <w:ilvl w:val="0"/>
                <w:numId w:val="2"/>
              </w:numPr>
              <w:spacing w:after="0" w:line="240" w:lineRule="auto"/>
              <w:ind w:left="630"/>
              <w:rPr>
                <w:rFonts w:cstheme="minorHAnsi"/>
                <w:noProof/>
                <w:lang w:eastAsia="it-IT"/>
              </w:rPr>
            </w:pPr>
            <w:r w:rsidRPr="00D01BB5">
              <w:rPr>
                <w:rFonts w:cstheme="minorHAnsi"/>
                <w:lang w:eastAsia="it-IT"/>
              </w:rPr>
              <w:t>Creazione di un nuovo stabilimento (o unità produttiva);</w:t>
            </w:r>
          </w:p>
          <w:p w14:paraId="7F22CF34" w14:textId="77777777" w:rsidR="0085533C" w:rsidRPr="00D01BB5" w:rsidRDefault="0085533C" w:rsidP="0085533C">
            <w:pPr>
              <w:spacing w:after="0" w:line="240" w:lineRule="auto"/>
              <w:ind w:left="-90" w:firstLine="705"/>
              <w:rPr>
                <w:rFonts w:cstheme="minorHAnsi"/>
                <w:sz w:val="16"/>
                <w:szCs w:val="16"/>
                <w:lang w:eastAsia="it-IT"/>
              </w:rPr>
            </w:pPr>
          </w:p>
          <w:p w14:paraId="7F22CF35" w14:textId="77777777" w:rsidR="0085533C" w:rsidRPr="00D01BB5" w:rsidRDefault="0085533C" w:rsidP="0085533C">
            <w:pPr>
              <w:spacing w:after="0" w:line="240" w:lineRule="auto"/>
              <w:ind w:left="157"/>
              <w:rPr>
                <w:rFonts w:cstheme="minorHAnsi"/>
                <w:sz w:val="16"/>
                <w:szCs w:val="16"/>
                <w:lang w:eastAsia="it-IT"/>
              </w:rPr>
            </w:pPr>
          </w:p>
          <w:p w14:paraId="7F22CF36" w14:textId="77777777" w:rsidR="004D293D" w:rsidRPr="00D01BB5" w:rsidRDefault="0085533C" w:rsidP="00096896">
            <w:pPr>
              <w:pStyle w:val="Paragrafoelenco"/>
              <w:numPr>
                <w:ilvl w:val="0"/>
                <w:numId w:val="2"/>
              </w:numPr>
              <w:spacing w:after="0" w:line="240" w:lineRule="auto"/>
              <w:ind w:left="630"/>
              <w:rPr>
                <w:rFonts w:cstheme="minorHAnsi"/>
                <w:strike/>
                <w:lang w:eastAsia="it-IT"/>
              </w:rPr>
            </w:pPr>
            <w:r w:rsidRPr="00D01BB5">
              <w:rPr>
                <w:rFonts w:cstheme="minorHAnsi"/>
                <w:lang w:eastAsia="it-IT"/>
              </w:rPr>
              <w:t>Acquisizione di attivi di un’unità produttiva per dar luogo ad una nuova attività non in continuità con l’impresa precedente, capace di ampliare e/o diversificare la produzione mediante prodotti e/o processi nuovi;</w:t>
            </w:r>
          </w:p>
        </w:tc>
      </w:tr>
    </w:tbl>
    <w:p w14:paraId="7F22CF38" w14:textId="77777777" w:rsidR="00BC5506" w:rsidRPr="00D01BB5" w:rsidRDefault="00BC5506">
      <w:pPr>
        <w:rPr>
          <w:rFonts w:eastAsia="Calibri" w:cstheme="minorHAnsi"/>
          <w:b/>
        </w:rPr>
      </w:pPr>
    </w:p>
    <w:p w14:paraId="7F22CF39" w14:textId="77777777" w:rsidR="00BC5506" w:rsidRPr="00D01BB5" w:rsidRDefault="00BC5506" w:rsidP="00096896">
      <w:pPr>
        <w:numPr>
          <w:ilvl w:val="0"/>
          <w:numId w:val="1"/>
        </w:numPr>
        <w:spacing w:after="0" w:line="240" w:lineRule="auto"/>
        <w:jc w:val="both"/>
        <w:rPr>
          <w:rFonts w:eastAsia="Calibri" w:cstheme="minorHAnsi"/>
          <w:b/>
        </w:rPr>
      </w:pPr>
      <w:r w:rsidRPr="00D01BB5">
        <w:rPr>
          <w:rFonts w:eastAsia="Calibri" w:cstheme="minorHAnsi"/>
          <w:b/>
        </w:rPr>
        <w:t xml:space="preserve">Obiettivi dell’intervento </w:t>
      </w:r>
      <w:r w:rsidRPr="00D01BB5">
        <w:rPr>
          <w:rFonts w:eastAsia="Times New Roman" w:cstheme="minorHAnsi"/>
          <w:lang w:eastAsia="it-IT"/>
        </w:rPr>
        <w:t>(max 2.000 caratteri)</w:t>
      </w:r>
    </w:p>
    <w:p w14:paraId="7F22CF3A" w14:textId="77777777" w:rsidR="00C105FC" w:rsidRPr="00D01BB5" w:rsidRDefault="00EB159A" w:rsidP="00672F64">
      <w:pPr>
        <w:spacing w:before="60" w:after="0" w:line="240" w:lineRule="auto"/>
        <w:ind w:firstLine="113"/>
        <w:jc w:val="both"/>
        <w:rPr>
          <w:rFonts w:eastAsia="Times New Roman" w:cstheme="minorHAnsi"/>
          <w:bCs/>
          <w:lang w:eastAsia="it-IT"/>
        </w:rPr>
      </w:pPr>
      <w:r w:rsidRPr="00D01BB5">
        <w:rPr>
          <w:rFonts w:eastAsia="Calibri" w:cstheme="minorHAnsi"/>
        </w:rPr>
        <w:t xml:space="preserve">Descrivere </w:t>
      </w:r>
      <w:r w:rsidR="00094232" w:rsidRPr="00D01BB5">
        <w:rPr>
          <w:rFonts w:eastAsia="Calibri" w:cstheme="minorHAnsi"/>
        </w:rPr>
        <w:t xml:space="preserve">gli obiettivi </w:t>
      </w:r>
      <w:r w:rsidRPr="00D01BB5">
        <w:rPr>
          <w:rFonts w:eastAsia="Calibri" w:cstheme="minorHAnsi"/>
        </w:rPr>
        <w:t>generali e specifici dell’intervento, che devono</w:t>
      </w:r>
      <w:r w:rsidR="00C105FC" w:rsidRPr="00D01BB5">
        <w:rPr>
          <w:rFonts w:eastAsia="Times New Roman" w:cstheme="minorHAnsi"/>
          <w:bCs/>
          <w:lang w:eastAsia="it-IT"/>
        </w:rPr>
        <w:t xml:space="preserve"> che devono essere chiari, misurabili, realistici e raggiungibili nell’arco del periodo di durata del progetto</w:t>
      </w:r>
    </w:p>
    <w:p w14:paraId="7F22CF3B" w14:textId="77777777" w:rsidR="00BC5506" w:rsidRPr="00D01BB5" w:rsidRDefault="00BC5506">
      <w:pPr>
        <w:rPr>
          <w:rFonts w:eastAsia="Calibri" w:cstheme="minorHAnsi"/>
        </w:rPr>
      </w:pPr>
      <w:r w:rsidRPr="00D01BB5">
        <w:rPr>
          <w:rFonts w:eastAsia="Calibri" w:cstheme="minorHAnsi"/>
        </w:rPr>
        <w:t xml:space="preserve">  </w:t>
      </w:r>
    </w:p>
    <w:p w14:paraId="7F22CF3C" w14:textId="44DBF27F" w:rsidR="00BC5506" w:rsidRPr="00D01BB5" w:rsidRDefault="00BC5506" w:rsidP="00096896">
      <w:pPr>
        <w:numPr>
          <w:ilvl w:val="0"/>
          <w:numId w:val="1"/>
        </w:numPr>
        <w:spacing w:after="0" w:line="240" w:lineRule="auto"/>
        <w:jc w:val="both"/>
        <w:rPr>
          <w:rFonts w:eastAsia="Calibri" w:cstheme="minorHAnsi"/>
          <w:b/>
        </w:rPr>
      </w:pPr>
      <w:r w:rsidRPr="00D01BB5">
        <w:rPr>
          <w:rFonts w:eastAsia="Calibri" w:cstheme="minorHAnsi"/>
          <w:b/>
        </w:rPr>
        <w:t xml:space="preserve">Descrizione del progetto </w:t>
      </w:r>
      <w:r w:rsidRPr="00D01BB5">
        <w:rPr>
          <w:rFonts w:eastAsia="Times New Roman" w:cstheme="minorHAnsi"/>
          <w:lang w:eastAsia="it-IT"/>
        </w:rPr>
        <w:t xml:space="preserve">(max </w:t>
      </w:r>
      <w:r w:rsidR="002F2EA1" w:rsidRPr="00D01BB5">
        <w:rPr>
          <w:rFonts w:eastAsia="Times New Roman" w:cstheme="minorHAnsi"/>
          <w:lang w:eastAsia="it-IT"/>
        </w:rPr>
        <w:t>4</w:t>
      </w:r>
      <w:r w:rsidRPr="00D01BB5">
        <w:rPr>
          <w:rFonts w:eastAsia="Times New Roman" w:cstheme="minorHAnsi"/>
          <w:lang w:eastAsia="it-IT"/>
        </w:rPr>
        <w:t>.000 caratteri)</w:t>
      </w:r>
    </w:p>
    <w:p w14:paraId="7F22CF3D" w14:textId="77777777" w:rsidR="00BC5506" w:rsidRPr="00D01BB5" w:rsidRDefault="00BC5506" w:rsidP="00EB159A">
      <w:pPr>
        <w:spacing w:after="0" w:line="240" w:lineRule="auto"/>
        <w:ind w:left="454"/>
        <w:jc w:val="both"/>
        <w:rPr>
          <w:rFonts w:eastAsia="Calibri" w:cstheme="minorHAnsi"/>
        </w:rPr>
      </w:pPr>
      <w:r w:rsidRPr="00D01BB5">
        <w:rPr>
          <w:rFonts w:eastAsia="Calibri" w:cstheme="minorHAnsi"/>
        </w:rPr>
        <w:t xml:space="preserve">Descrivere l’intervento articolandolo in base agli obiettivi suddetti </w:t>
      </w:r>
    </w:p>
    <w:p w14:paraId="7F22CF3E" w14:textId="77777777" w:rsidR="00BC5506" w:rsidRPr="00D01BB5" w:rsidRDefault="00BC5506" w:rsidP="00FA254D">
      <w:pPr>
        <w:spacing w:after="0" w:line="240" w:lineRule="auto"/>
        <w:ind w:left="454"/>
        <w:jc w:val="both"/>
        <w:rPr>
          <w:rFonts w:eastAsia="Calibri" w:cstheme="minorHAnsi"/>
        </w:rPr>
      </w:pPr>
    </w:p>
    <w:p w14:paraId="7F22CF3F" w14:textId="77777777" w:rsidR="00BC5506" w:rsidRPr="00D01BB5" w:rsidRDefault="00BC5506" w:rsidP="00096896">
      <w:pPr>
        <w:numPr>
          <w:ilvl w:val="0"/>
          <w:numId w:val="1"/>
        </w:numPr>
        <w:spacing w:after="0" w:line="240" w:lineRule="auto"/>
        <w:jc w:val="both"/>
        <w:rPr>
          <w:rFonts w:eastAsia="Calibri" w:cstheme="minorHAnsi"/>
          <w:b/>
        </w:rPr>
      </w:pPr>
      <w:r w:rsidRPr="00D01BB5">
        <w:rPr>
          <w:rFonts w:eastAsia="Calibri" w:cstheme="minorHAnsi"/>
          <w:b/>
        </w:rPr>
        <w:t xml:space="preserve">Presupposti all’origine del programma di investimento </w:t>
      </w:r>
      <w:r w:rsidRPr="00D01BB5">
        <w:rPr>
          <w:rFonts w:eastAsia="Times New Roman" w:cstheme="minorHAnsi"/>
          <w:lang w:eastAsia="it-IT"/>
        </w:rPr>
        <w:t>(max 3.000 caratteri)</w:t>
      </w:r>
    </w:p>
    <w:p w14:paraId="7F22CF40" w14:textId="77777777" w:rsidR="00BC5506" w:rsidRPr="00D01BB5" w:rsidRDefault="00BC5506" w:rsidP="00672F64">
      <w:pPr>
        <w:spacing w:after="0" w:line="240" w:lineRule="auto"/>
        <w:ind w:left="454"/>
        <w:jc w:val="both"/>
        <w:rPr>
          <w:rFonts w:eastAsia="Calibri" w:cstheme="minorHAnsi"/>
        </w:rPr>
      </w:pPr>
      <w:r w:rsidRPr="00D01BB5">
        <w:rPr>
          <w:rFonts w:eastAsia="Calibri" w:cstheme="minorHAnsi"/>
        </w:rPr>
        <w:t xml:space="preserve">Descrivere le motivazioni produttive, economiche e distributive che sono alla base dell’intervento </w:t>
      </w:r>
    </w:p>
    <w:p w14:paraId="7F22CF41" w14:textId="77777777" w:rsidR="00BC5506" w:rsidRPr="00D01BB5" w:rsidRDefault="00BC5506" w:rsidP="00672F64">
      <w:pPr>
        <w:spacing w:after="0" w:line="240" w:lineRule="auto"/>
        <w:ind w:left="454"/>
        <w:jc w:val="both"/>
        <w:rPr>
          <w:rFonts w:eastAsia="Calibri" w:cstheme="minorHAnsi"/>
        </w:rPr>
      </w:pPr>
    </w:p>
    <w:p w14:paraId="7F22CF42" w14:textId="77777777" w:rsidR="00BC5506" w:rsidRPr="00D01BB5" w:rsidRDefault="00BC5506" w:rsidP="00096896">
      <w:pPr>
        <w:numPr>
          <w:ilvl w:val="0"/>
          <w:numId w:val="1"/>
        </w:numPr>
        <w:spacing w:after="0" w:line="240" w:lineRule="auto"/>
        <w:jc w:val="both"/>
        <w:rPr>
          <w:rFonts w:eastAsia="Calibri" w:cstheme="minorHAnsi"/>
          <w:b/>
        </w:rPr>
      </w:pPr>
      <w:r w:rsidRPr="00D01BB5">
        <w:rPr>
          <w:rFonts w:eastAsia="Calibri" w:cstheme="minorHAnsi"/>
          <w:b/>
        </w:rPr>
        <w:t xml:space="preserve">Prodotti e servizi </w:t>
      </w:r>
      <w:r w:rsidRPr="00D01BB5">
        <w:rPr>
          <w:rFonts w:eastAsia="Times New Roman" w:cstheme="minorHAnsi"/>
          <w:lang w:eastAsia="it-IT"/>
        </w:rPr>
        <w:t>(max 2.000 caratteri)</w:t>
      </w:r>
    </w:p>
    <w:p w14:paraId="7F22CF43" w14:textId="77777777" w:rsidR="00BC5506" w:rsidRPr="00D01BB5" w:rsidRDefault="00BC5506" w:rsidP="00672F64">
      <w:pPr>
        <w:spacing w:after="0" w:line="240" w:lineRule="auto"/>
        <w:ind w:left="454"/>
        <w:jc w:val="both"/>
        <w:rPr>
          <w:rFonts w:eastAsia="Calibri" w:cstheme="minorHAnsi"/>
        </w:rPr>
      </w:pPr>
      <w:r w:rsidRPr="00D01BB5">
        <w:rPr>
          <w:rFonts w:eastAsia="Calibri" w:cstheme="minorHAnsi"/>
        </w:rPr>
        <w:t xml:space="preserve">Descrizione dei prodotti e/o dei servizi forniti a seguito dell’intervento, mettendo in evidenza l’eventuale collegamento con quelli già esistenti </w:t>
      </w:r>
    </w:p>
    <w:p w14:paraId="7F22CF44" w14:textId="77777777" w:rsidR="00BC5506" w:rsidRPr="00D01BB5" w:rsidRDefault="00BC5506" w:rsidP="00672F64">
      <w:pPr>
        <w:spacing w:after="0" w:line="240" w:lineRule="auto"/>
        <w:ind w:left="454"/>
        <w:jc w:val="both"/>
        <w:rPr>
          <w:rFonts w:eastAsia="Calibri" w:cstheme="minorHAnsi"/>
        </w:rPr>
      </w:pPr>
    </w:p>
    <w:p w14:paraId="7F22CF45" w14:textId="77777777" w:rsidR="00BC5506" w:rsidRPr="00D01BB5" w:rsidRDefault="00BC5506" w:rsidP="00096896">
      <w:pPr>
        <w:numPr>
          <w:ilvl w:val="0"/>
          <w:numId w:val="1"/>
        </w:numPr>
        <w:spacing w:after="0" w:line="240" w:lineRule="auto"/>
        <w:jc w:val="both"/>
        <w:rPr>
          <w:rFonts w:eastAsia="Calibri" w:cstheme="minorHAnsi"/>
          <w:b/>
        </w:rPr>
      </w:pPr>
      <w:r w:rsidRPr="00D01BB5">
        <w:rPr>
          <w:rFonts w:eastAsia="Calibri" w:cstheme="minorHAnsi"/>
          <w:b/>
        </w:rPr>
        <w:t xml:space="preserve">Coerenza con la strategia regionale di specializzazione intelligente (S3) </w:t>
      </w:r>
      <w:r w:rsidRPr="00D01BB5">
        <w:rPr>
          <w:rFonts w:eastAsia="Times New Roman" w:cstheme="minorHAnsi"/>
          <w:lang w:eastAsia="it-IT"/>
        </w:rPr>
        <w:t>(max 2.000 caratteri)</w:t>
      </w:r>
    </w:p>
    <w:p w14:paraId="7F22CF46" w14:textId="77777777" w:rsidR="00BC5506" w:rsidRPr="00D01BB5" w:rsidRDefault="00BC5506" w:rsidP="00A144EE">
      <w:pPr>
        <w:spacing w:after="0" w:line="240" w:lineRule="auto"/>
        <w:ind w:left="454"/>
        <w:jc w:val="both"/>
        <w:rPr>
          <w:rFonts w:eastAsia="Times New Roman" w:cstheme="minorHAnsi"/>
          <w:b/>
          <w:bCs/>
          <w:sz w:val="26"/>
          <w:szCs w:val="26"/>
          <w:lang w:eastAsia="it-IT"/>
        </w:rPr>
      </w:pPr>
      <w:r w:rsidRPr="00D01BB5">
        <w:rPr>
          <w:rFonts w:eastAsia="Calibri" w:cstheme="minorHAnsi"/>
        </w:rPr>
        <w:t>Tenendo conto dei prodotti e/o servizi a cui l’intervento  è destinato, indicare le principali innovazioni e il valore delle stesse in termini di mercato e miglioramento della competitività  per l’impresa e la filiera di riferimento in cui l’impresa stessa opera  (tenendo conto in particolare le priorità della strategia S3 della Regione Emilia Romagna)</w:t>
      </w:r>
      <w:r w:rsidRPr="00D01BB5">
        <w:rPr>
          <w:rFonts w:cstheme="minorHAnsi"/>
          <w:vertAlign w:val="superscript"/>
          <w:lang w:eastAsia="it-IT"/>
        </w:rPr>
        <w:footnoteReference w:id="5"/>
      </w:r>
      <w:r w:rsidR="00F923AE" w:rsidRPr="00D01BB5">
        <w:rPr>
          <w:rFonts w:eastAsia="Calibri" w:cstheme="minorHAnsi"/>
        </w:rPr>
        <w:t xml:space="preserve"> </w:t>
      </w:r>
    </w:p>
    <w:p w14:paraId="7F22CF47" w14:textId="77777777" w:rsidR="00AA4D89" w:rsidRPr="00D01BB5" w:rsidRDefault="00AA4D89">
      <w:pPr>
        <w:rPr>
          <w:rFonts w:eastAsia="Times New Roman" w:cstheme="minorHAnsi"/>
          <w:b/>
          <w:bCs/>
          <w:sz w:val="26"/>
          <w:szCs w:val="26"/>
          <w:lang w:eastAsia="it-IT"/>
        </w:rPr>
      </w:pPr>
      <w:r w:rsidRPr="00D01BB5">
        <w:rPr>
          <w:rFonts w:eastAsia="Times New Roman" w:cstheme="minorHAnsi"/>
          <w:lang w:eastAsia="it-IT"/>
        </w:rPr>
        <w:br w:type="page"/>
      </w:r>
    </w:p>
    <w:p w14:paraId="7F22CF48" w14:textId="77777777" w:rsidR="003654F5" w:rsidRPr="00D01BB5" w:rsidRDefault="001D4AEE" w:rsidP="004F2C80">
      <w:pPr>
        <w:pStyle w:val="Titolo2"/>
        <w:rPr>
          <w:rFonts w:asciiTheme="minorHAnsi" w:eastAsia="Times New Roman" w:hAnsiTheme="minorHAnsi" w:cstheme="minorHAnsi"/>
          <w:color w:val="auto"/>
          <w:lang w:eastAsia="it-IT"/>
        </w:rPr>
      </w:pPr>
      <w:bookmarkStart w:id="4" w:name="_Toc53127484"/>
      <w:r w:rsidRPr="00D01BB5">
        <w:rPr>
          <w:rFonts w:asciiTheme="minorHAnsi" w:eastAsia="Times New Roman" w:hAnsiTheme="minorHAnsi" w:cstheme="minorHAnsi"/>
          <w:color w:val="auto"/>
          <w:lang w:eastAsia="it-IT"/>
        </w:rPr>
        <w:lastRenderedPageBreak/>
        <w:t>ARTICOLAZIONE DELL’</w:t>
      </w:r>
      <w:r w:rsidR="003654F5" w:rsidRPr="00D01BB5">
        <w:rPr>
          <w:rFonts w:asciiTheme="minorHAnsi" w:eastAsia="Times New Roman" w:hAnsiTheme="minorHAnsi" w:cstheme="minorHAnsi"/>
          <w:color w:val="auto"/>
          <w:lang w:eastAsia="it-IT"/>
        </w:rPr>
        <w:t>INVESTIMENTO</w:t>
      </w:r>
      <w:bookmarkEnd w:id="4"/>
      <w:r w:rsidR="003654F5" w:rsidRPr="00D01BB5">
        <w:rPr>
          <w:rFonts w:asciiTheme="minorHAnsi" w:eastAsia="Times New Roman" w:hAnsiTheme="minorHAnsi" w:cstheme="minorHAnsi"/>
          <w:color w:val="auto"/>
          <w:lang w:eastAsia="it-IT"/>
        </w:rPr>
        <w:t xml:space="preserve"> </w:t>
      </w:r>
    </w:p>
    <w:p w14:paraId="7F22CF49" w14:textId="77777777" w:rsidR="00BC5506" w:rsidRPr="00D01BB5" w:rsidRDefault="00BC5506">
      <w:pPr>
        <w:rPr>
          <w:rFonts w:eastAsia="Calibri" w:cstheme="minorHAnsi"/>
        </w:rPr>
      </w:pPr>
    </w:p>
    <w:p w14:paraId="7F22CF4A" w14:textId="49661840" w:rsidR="00BC5506" w:rsidRPr="00D01BB5" w:rsidRDefault="00BC5506" w:rsidP="00096896">
      <w:pPr>
        <w:pStyle w:val="Paragrafoelenco"/>
        <w:numPr>
          <w:ilvl w:val="0"/>
          <w:numId w:val="7"/>
        </w:numPr>
        <w:spacing w:after="0" w:line="240" w:lineRule="auto"/>
        <w:jc w:val="both"/>
        <w:rPr>
          <w:rFonts w:eastAsia="Calibri" w:cstheme="minorHAnsi"/>
          <w:b/>
        </w:rPr>
      </w:pPr>
      <w:r w:rsidRPr="00D01BB5">
        <w:rPr>
          <w:rFonts w:eastAsia="Calibri" w:cstheme="minorHAnsi"/>
          <w:b/>
        </w:rPr>
        <w:t xml:space="preserve">Riepilogare le spese descritte, utilizzando il </w:t>
      </w:r>
      <w:r w:rsidRPr="00D01BB5">
        <w:rPr>
          <w:rFonts w:eastAsia="Times New Roman" w:cstheme="minorHAnsi"/>
          <w:b/>
          <w:lang w:eastAsia="it-IT"/>
        </w:rPr>
        <w:t xml:space="preserve">prospetto seguente </w:t>
      </w:r>
    </w:p>
    <w:p w14:paraId="7F22CF4B" w14:textId="77777777" w:rsidR="00BC5506" w:rsidRPr="00D01BB5" w:rsidRDefault="00BC5506" w:rsidP="00094232">
      <w:pPr>
        <w:spacing w:after="0" w:line="240" w:lineRule="auto"/>
        <w:jc w:val="both"/>
        <w:rPr>
          <w:rFonts w:eastAsia="Calibri" w:cstheme="minorHAnsi"/>
          <w:b/>
        </w:rPr>
      </w:pPr>
    </w:p>
    <w:p w14:paraId="7F22CF4C" w14:textId="77777777" w:rsidR="00BC5506" w:rsidRPr="00D01BB5" w:rsidRDefault="00BC5506" w:rsidP="00094232">
      <w:pPr>
        <w:spacing w:after="0" w:line="240" w:lineRule="auto"/>
        <w:jc w:val="both"/>
        <w:rPr>
          <w:rFonts w:eastAsia="Calibri" w:cstheme="minorHAnsi"/>
          <w:b/>
        </w:rPr>
      </w:pPr>
      <w:r w:rsidRPr="00D01BB5">
        <w:rPr>
          <w:rFonts w:eastAsia="Calibri" w:cstheme="minorHAnsi"/>
          <w:b/>
        </w:rPr>
        <w:t xml:space="preserve">Investimenti materiali e immateriali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523"/>
        <w:gridCol w:w="1524"/>
        <w:gridCol w:w="1524"/>
        <w:gridCol w:w="1524"/>
      </w:tblGrid>
      <w:tr w:rsidR="00D01BB5" w:rsidRPr="00D01BB5" w14:paraId="7F22CF5B" w14:textId="77777777" w:rsidTr="00AA4D89">
        <w:tc>
          <w:tcPr>
            <w:tcW w:w="3261" w:type="dxa"/>
            <w:vAlign w:val="center"/>
          </w:tcPr>
          <w:p w14:paraId="7F22CF4D" w14:textId="77777777" w:rsidR="00AA4D89" w:rsidRPr="00D01BB5" w:rsidRDefault="00AA4D89" w:rsidP="00A97B0C">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 xml:space="preserve">Descrizione Investimento </w:t>
            </w:r>
          </w:p>
          <w:p w14:paraId="7F22CF4E" w14:textId="77777777" w:rsidR="00AA4D89" w:rsidRPr="00D01BB5" w:rsidRDefault="00AA4D89" w:rsidP="00A97B0C">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(voci  a titolo di esempio non esaustivo)</w:t>
            </w:r>
          </w:p>
        </w:tc>
        <w:tc>
          <w:tcPr>
            <w:tcW w:w="1523" w:type="dxa"/>
            <w:vAlign w:val="center"/>
          </w:tcPr>
          <w:p w14:paraId="7F22CF4F" w14:textId="77777777" w:rsidR="00AA4D89" w:rsidRPr="00D01BB5" w:rsidRDefault="00AA4D89" w:rsidP="000547C3">
            <w:pPr>
              <w:ind w:left="113"/>
              <w:jc w:val="center"/>
              <w:rPr>
                <w:rFonts w:eastAsia="Calibri" w:cstheme="minorHAnsi"/>
                <w:sz w:val="20"/>
                <w:szCs w:val="20"/>
              </w:rPr>
            </w:pPr>
            <w:r w:rsidRPr="00D01BB5">
              <w:rPr>
                <w:rFonts w:eastAsia="Calibri" w:cstheme="minorHAnsi"/>
                <w:sz w:val="20"/>
                <w:szCs w:val="20"/>
              </w:rPr>
              <w:t>Importo degli investimenti previsti per cui si richiedono i contributi</w:t>
            </w:r>
          </w:p>
          <w:p w14:paraId="7F22CF50" w14:textId="77777777" w:rsidR="00AA4D89" w:rsidRPr="00D01BB5" w:rsidRDefault="00AA4D89" w:rsidP="000547C3">
            <w:pPr>
              <w:ind w:left="113"/>
              <w:jc w:val="center"/>
              <w:rPr>
                <w:rFonts w:eastAsia="Calibri" w:cstheme="minorHAnsi"/>
                <w:sz w:val="20"/>
                <w:szCs w:val="20"/>
              </w:rPr>
            </w:pPr>
            <w:r w:rsidRPr="00D01BB5">
              <w:rPr>
                <w:rFonts w:eastAsia="Calibri" w:cstheme="minorHAnsi"/>
                <w:sz w:val="20"/>
                <w:szCs w:val="20"/>
              </w:rPr>
              <w:t>€/000</w:t>
            </w:r>
          </w:p>
          <w:p w14:paraId="7F22CF51" w14:textId="77777777" w:rsidR="00AA4D89" w:rsidRPr="00D01BB5" w:rsidRDefault="00AA4D89" w:rsidP="00094232">
            <w:pPr>
              <w:spacing w:after="0" w:line="240" w:lineRule="auto"/>
              <w:jc w:val="center"/>
              <w:rPr>
                <w:rFonts w:eastAsia="Times New Roman" w:cstheme="minorHAnsi"/>
                <w:bCs/>
                <w:sz w:val="20"/>
                <w:szCs w:val="20"/>
                <w:lang w:eastAsia="it-IT"/>
              </w:rPr>
            </w:pPr>
          </w:p>
        </w:tc>
        <w:tc>
          <w:tcPr>
            <w:tcW w:w="1524" w:type="dxa"/>
          </w:tcPr>
          <w:p w14:paraId="7F22CF52" w14:textId="77777777" w:rsidR="00AA4D89" w:rsidRPr="00D01BB5" w:rsidRDefault="00AA4D89" w:rsidP="00094232">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 xml:space="preserve">Di cui </w:t>
            </w:r>
          </w:p>
          <w:p w14:paraId="7F22CF53" w14:textId="44ACFD39" w:rsidR="00AA4D89" w:rsidRPr="00D01BB5" w:rsidRDefault="00AA4D89" w:rsidP="00094232">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 xml:space="preserve">riferiti ad investimenti in aree assistite </w:t>
            </w:r>
          </w:p>
          <w:p w14:paraId="7F22CF54" w14:textId="77777777" w:rsidR="00AA4D89" w:rsidRPr="00D01BB5" w:rsidRDefault="00AA4D89" w:rsidP="00094232">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di cui all’art. 14 del GBER</w:t>
            </w:r>
          </w:p>
        </w:tc>
        <w:tc>
          <w:tcPr>
            <w:tcW w:w="1524" w:type="dxa"/>
          </w:tcPr>
          <w:p w14:paraId="7F22CF55" w14:textId="77777777" w:rsidR="00AA4D89" w:rsidRPr="00D01BB5" w:rsidRDefault="00AA4D89" w:rsidP="00F861E8">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 xml:space="preserve">Di cui </w:t>
            </w:r>
          </w:p>
          <w:p w14:paraId="7F22CF56" w14:textId="631875E2" w:rsidR="00AA4D89" w:rsidRPr="00D01BB5" w:rsidRDefault="00AA4D89" w:rsidP="00F861E8">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 xml:space="preserve">riferiti ad investimenti per le PMI  </w:t>
            </w:r>
          </w:p>
          <w:p w14:paraId="7F22CF57" w14:textId="77777777" w:rsidR="00AA4D89" w:rsidRPr="00D01BB5" w:rsidRDefault="00AA4D89" w:rsidP="00F861E8">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di cui all’art. 17 del GBER</w:t>
            </w:r>
          </w:p>
        </w:tc>
        <w:tc>
          <w:tcPr>
            <w:tcW w:w="1524" w:type="dxa"/>
          </w:tcPr>
          <w:p w14:paraId="7F22CF58" w14:textId="77777777" w:rsidR="00AA4D89" w:rsidRPr="00D01BB5" w:rsidRDefault="00AA4D89" w:rsidP="00F861E8">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 xml:space="preserve">Di cui </w:t>
            </w:r>
          </w:p>
          <w:p w14:paraId="7F22CF59" w14:textId="737123C0" w:rsidR="00AA4D89" w:rsidRPr="00D01BB5" w:rsidRDefault="00AA4D89" w:rsidP="00F861E8">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 xml:space="preserve">riferiti ad investimenti per consulenza a favore di PMI </w:t>
            </w:r>
          </w:p>
          <w:p w14:paraId="7F22CF5A" w14:textId="77777777" w:rsidR="00AA4D89" w:rsidRPr="00D01BB5" w:rsidRDefault="00AA4D89" w:rsidP="00F861E8">
            <w:pPr>
              <w:spacing w:after="0" w:line="240" w:lineRule="auto"/>
              <w:jc w:val="center"/>
              <w:rPr>
                <w:rFonts w:eastAsia="Times New Roman" w:cstheme="minorHAnsi"/>
                <w:bCs/>
                <w:sz w:val="20"/>
                <w:szCs w:val="20"/>
                <w:lang w:eastAsia="it-IT"/>
              </w:rPr>
            </w:pPr>
            <w:r w:rsidRPr="00D01BB5">
              <w:rPr>
                <w:rFonts w:eastAsia="Times New Roman" w:cstheme="minorHAnsi"/>
                <w:bCs/>
                <w:sz w:val="20"/>
                <w:szCs w:val="20"/>
                <w:lang w:eastAsia="it-IT"/>
              </w:rPr>
              <w:t>di cui all’art. 18 del GBER</w:t>
            </w:r>
          </w:p>
        </w:tc>
      </w:tr>
      <w:tr w:rsidR="00D01BB5" w:rsidRPr="00D01BB5" w14:paraId="7F22CF61" w14:textId="77777777" w:rsidTr="00AA4D89">
        <w:tc>
          <w:tcPr>
            <w:tcW w:w="3261" w:type="dxa"/>
            <w:vAlign w:val="center"/>
          </w:tcPr>
          <w:p w14:paraId="7F22CF5C" w14:textId="77777777" w:rsidR="00AA4D89" w:rsidRPr="00D01BB5" w:rsidRDefault="00AA4D89" w:rsidP="00094232">
            <w:pPr>
              <w:spacing w:after="0" w:line="240" w:lineRule="auto"/>
              <w:rPr>
                <w:rFonts w:eastAsia="Times New Roman" w:cstheme="minorHAnsi"/>
                <w:bCs/>
                <w:lang w:eastAsia="it-IT"/>
              </w:rPr>
            </w:pPr>
            <w:r w:rsidRPr="00D01BB5">
              <w:rPr>
                <w:rFonts w:eastAsia="Times New Roman" w:cstheme="minorHAnsi"/>
                <w:bCs/>
                <w:lang w:eastAsia="it-IT"/>
              </w:rPr>
              <w:t>Progettazione e Studi (1)</w:t>
            </w:r>
          </w:p>
        </w:tc>
        <w:tc>
          <w:tcPr>
            <w:tcW w:w="1523" w:type="dxa"/>
            <w:vAlign w:val="center"/>
          </w:tcPr>
          <w:p w14:paraId="7F22CF5D"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5E"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5F"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60" w14:textId="77777777" w:rsidR="00AA4D89" w:rsidRPr="00D01BB5" w:rsidRDefault="00AA4D89" w:rsidP="00094232">
            <w:pPr>
              <w:spacing w:after="0" w:line="240" w:lineRule="auto"/>
              <w:rPr>
                <w:rFonts w:eastAsia="Times New Roman" w:cstheme="minorHAnsi"/>
                <w:b/>
                <w:lang w:eastAsia="it-IT"/>
              </w:rPr>
            </w:pPr>
          </w:p>
        </w:tc>
      </w:tr>
      <w:tr w:rsidR="00D01BB5" w:rsidRPr="00D01BB5" w14:paraId="7F22CF67" w14:textId="77777777" w:rsidTr="00AA4D89">
        <w:tc>
          <w:tcPr>
            <w:tcW w:w="3261" w:type="dxa"/>
            <w:vAlign w:val="center"/>
          </w:tcPr>
          <w:p w14:paraId="7F22CF62" w14:textId="77777777" w:rsidR="00AA4D89" w:rsidRPr="00D01BB5" w:rsidRDefault="00AA4D89" w:rsidP="00F861CF">
            <w:pPr>
              <w:spacing w:after="0" w:line="240" w:lineRule="auto"/>
              <w:rPr>
                <w:rFonts w:eastAsia="Times New Roman" w:cstheme="minorHAnsi"/>
                <w:bCs/>
                <w:lang w:eastAsia="it-IT"/>
              </w:rPr>
            </w:pPr>
            <w:r w:rsidRPr="00D01BB5">
              <w:rPr>
                <w:rFonts w:eastAsia="Times New Roman" w:cstheme="minorHAnsi"/>
                <w:bCs/>
                <w:lang w:eastAsia="it-IT"/>
              </w:rPr>
              <w:t>Opere murarie e</w:t>
            </w:r>
            <w:r w:rsidR="00B75F3C" w:rsidRPr="00D01BB5">
              <w:rPr>
                <w:rFonts w:eastAsia="Times New Roman" w:cstheme="minorHAnsi"/>
                <w:bCs/>
                <w:lang w:eastAsia="it-IT"/>
              </w:rPr>
              <w:t xml:space="preserve">d edilizie </w:t>
            </w:r>
            <w:r w:rsidRPr="00D01BB5">
              <w:rPr>
                <w:rFonts w:eastAsia="Times New Roman" w:cstheme="minorHAnsi"/>
                <w:bCs/>
                <w:lang w:eastAsia="it-IT"/>
              </w:rPr>
              <w:t xml:space="preserve"> (2)</w:t>
            </w:r>
          </w:p>
        </w:tc>
        <w:tc>
          <w:tcPr>
            <w:tcW w:w="1523" w:type="dxa"/>
            <w:vAlign w:val="center"/>
          </w:tcPr>
          <w:p w14:paraId="7F22CF63"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64"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65"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66" w14:textId="77777777" w:rsidR="00AA4D89" w:rsidRPr="00D01BB5" w:rsidRDefault="00AA4D89" w:rsidP="00094232">
            <w:pPr>
              <w:spacing w:after="0" w:line="240" w:lineRule="auto"/>
              <w:rPr>
                <w:rFonts w:eastAsia="Times New Roman" w:cstheme="minorHAnsi"/>
                <w:b/>
                <w:lang w:eastAsia="it-IT"/>
              </w:rPr>
            </w:pPr>
          </w:p>
        </w:tc>
      </w:tr>
      <w:tr w:rsidR="00D01BB5" w:rsidRPr="00D01BB5" w14:paraId="7F22CF6D" w14:textId="77777777" w:rsidTr="00AA4D89">
        <w:tc>
          <w:tcPr>
            <w:tcW w:w="3261" w:type="dxa"/>
            <w:vAlign w:val="center"/>
          </w:tcPr>
          <w:p w14:paraId="7F22CF68" w14:textId="77777777" w:rsidR="00AA4D89" w:rsidRPr="00D01BB5" w:rsidRDefault="00AA4D89" w:rsidP="003846B5">
            <w:pPr>
              <w:spacing w:after="0" w:line="240" w:lineRule="auto"/>
              <w:rPr>
                <w:rFonts w:eastAsia="Times New Roman" w:cstheme="minorHAnsi"/>
                <w:bCs/>
                <w:lang w:eastAsia="it-IT"/>
              </w:rPr>
            </w:pPr>
            <w:r w:rsidRPr="00D01BB5">
              <w:rPr>
                <w:rFonts w:eastAsia="Times New Roman" w:cstheme="minorHAnsi"/>
                <w:bCs/>
                <w:lang w:eastAsia="it-IT"/>
              </w:rPr>
              <w:t xml:space="preserve">Impianti Generali </w:t>
            </w:r>
          </w:p>
        </w:tc>
        <w:tc>
          <w:tcPr>
            <w:tcW w:w="1523" w:type="dxa"/>
            <w:vAlign w:val="center"/>
          </w:tcPr>
          <w:p w14:paraId="7F22CF69"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6A"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6B"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6C" w14:textId="77777777" w:rsidR="00AA4D89" w:rsidRPr="00D01BB5" w:rsidRDefault="00AA4D89" w:rsidP="00094232">
            <w:pPr>
              <w:spacing w:after="0" w:line="240" w:lineRule="auto"/>
              <w:rPr>
                <w:rFonts w:eastAsia="Times New Roman" w:cstheme="minorHAnsi"/>
                <w:b/>
                <w:lang w:eastAsia="it-IT"/>
              </w:rPr>
            </w:pPr>
          </w:p>
        </w:tc>
      </w:tr>
      <w:tr w:rsidR="00D01BB5" w:rsidRPr="00D01BB5" w14:paraId="7F22CF73" w14:textId="77777777" w:rsidTr="00AA4D89">
        <w:tc>
          <w:tcPr>
            <w:tcW w:w="3261" w:type="dxa"/>
            <w:vAlign w:val="center"/>
          </w:tcPr>
          <w:p w14:paraId="7F22CF6E" w14:textId="77777777" w:rsidR="00AA4D89" w:rsidRPr="00D01BB5" w:rsidRDefault="00AA4D89" w:rsidP="00171103">
            <w:pPr>
              <w:spacing w:after="0" w:line="240" w:lineRule="auto"/>
              <w:rPr>
                <w:rFonts w:eastAsia="Times New Roman" w:cstheme="minorHAnsi"/>
                <w:bCs/>
                <w:lang w:eastAsia="it-IT"/>
              </w:rPr>
            </w:pPr>
            <w:r w:rsidRPr="00D01BB5">
              <w:rPr>
                <w:rFonts w:eastAsia="Times New Roman" w:cstheme="minorHAnsi"/>
                <w:bCs/>
                <w:lang w:eastAsia="it-IT"/>
              </w:rPr>
              <w:t>Macchinari, Impianti, Attrezzature</w:t>
            </w:r>
          </w:p>
        </w:tc>
        <w:tc>
          <w:tcPr>
            <w:tcW w:w="1523" w:type="dxa"/>
            <w:vAlign w:val="center"/>
          </w:tcPr>
          <w:p w14:paraId="7F22CF6F"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70"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71"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72" w14:textId="77777777" w:rsidR="00AA4D89" w:rsidRPr="00D01BB5" w:rsidRDefault="00AA4D89" w:rsidP="00094232">
            <w:pPr>
              <w:spacing w:after="0" w:line="240" w:lineRule="auto"/>
              <w:rPr>
                <w:rFonts w:eastAsia="Times New Roman" w:cstheme="minorHAnsi"/>
                <w:b/>
                <w:lang w:eastAsia="it-IT"/>
              </w:rPr>
            </w:pPr>
          </w:p>
        </w:tc>
      </w:tr>
      <w:tr w:rsidR="00D01BB5" w:rsidRPr="00D01BB5" w14:paraId="7F22CF79" w14:textId="77777777" w:rsidTr="00AA4D89">
        <w:tc>
          <w:tcPr>
            <w:tcW w:w="3261" w:type="dxa"/>
            <w:vAlign w:val="center"/>
          </w:tcPr>
          <w:p w14:paraId="7F22CF74" w14:textId="77777777" w:rsidR="000F206A" w:rsidRPr="00D01BB5" w:rsidRDefault="00AA4D89" w:rsidP="003846B5">
            <w:pPr>
              <w:spacing w:after="0" w:line="240" w:lineRule="auto"/>
              <w:rPr>
                <w:rFonts w:eastAsia="Times New Roman" w:cstheme="minorHAnsi"/>
                <w:bCs/>
                <w:lang w:eastAsia="it-IT"/>
              </w:rPr>
            </w:pPr>
            <w:r w:rsidRPr="00D01BB5">
              <w:rPr>
                <w:rFonts w:eastAsia="Times New Roman" w:cstheme="minorHAnsi"/>
                <w:bCs/>
                <w:lang w:eastAsia="it-IT"/>
              </w:rPr>
              <w:t>Immobilizzazioni</w:t>
            </w:r>
            <w:r w:rsidR="000F206A" w:rsidRPr="00D01BB5">
              <w:rPr>
                <w:rFonts w:eastAsia="Times New Roman" w:cstheme="minorHAnsi"/>
                <w:bCs/>
                <w:lang w:eastAsia="it-IT"/>
              </w:rPr>
              <w:t xml:space="preserve"> immat.li </w:t>
            </w:r>
            <w:r w:rsidR="00B75F3C" w:rsidRPr="00D01BB5">
              <w:rPr>
                <w:rFonts w:eastAsia="Times New Roman" w:cstheme="minorHAnsi"/>
                <w:bCs/>
                <w:lang w:eastAsia="it-IT"/>
              </w:rPr>
              <w:t>(3)</w:t>
            </w:r>
          </w:p>
        </w:tc>
        <w:tc>
          <w:tcPr>
            <w:tcW w:w="1523" w:type="dxa"/>
            <w:vAlign w:val="center"/>
          </w:tcPr>
          <w:p w14:paraId="7F22CF75"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76"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77" w14:textId="77777777" w:rsidR="00AA4D89" w:rsidRPr="00D01BB5" w:rsidRDefault="00AA4D89" w:rsidP="00094232">
            <w:pPr>
              <w:spacing w:after="0" w:line="240" w:lineRule="auto"/>
              <w:rPr>
                <w:rFonts w:eastAsia="Times New Roman" w:cstheme="minorHAnsi"/>
                <w:b/>
                <w:lang w:eastAsia="it-IT"/>
              </w:rPr>
            </w:pPr>
          </w:p>
        </w:tc>
        <w:tc>
          <w:tcPr>
            <w:tcW w:w="1524" w:type="dxa"/>
          </w:tcPr>
          <w:p w14:paraId="7F22CF78" w14:textId="77777777" w:rsidR="00AA4D89" w:rsidRPr="00D01BB5" w:rsidRDefault="00AA4D89" w:rsidP="00094232">
            <w:pPr>
              <w:spacing w:after="0" w:line="240" w:lineRule="auto"/>
              <w:rPr>
                <w:rFonts w:eastAsia="Times New Roman" w:cstheme="minorHAnsi"/>
                <w:b/>
                <w:lang w:eastAsia="it-IT"/>
              </w:rPr>
            </w:pPr>
          </w:p>
        </w:tc>
      </w:tr>
      <w:tr w:rsidR="00D01BB5" w:rsidRPr="00D01BB5" w14:paraId="7F22CF7F" w14:textId="77777777" w:rsidTr="00AA4D89">
        <w:tc>
          <w:tcPr>
            <w:tcW w:w="3261" w:type="dxa"/>
            <w:vAlign w:val="center"/>
          </w:tcPr>
          <w:p w14:paraId="7F22CF7A" w14:textId="77777777" w:rsidR="00AA4D89" w:rsidRPr="00D01BB5" w:rsidRDefault="00AA4D89" w:rsidP="00B75F3C">
            <w:pPr>
              <w:spacing w:after="0" w:line="240" w:lineRule="auto"/>
              <w:rPr>
                <w:rFonts w:eastAsia="Times New Roman" w:cstheme="minorHAnsi"/>
                <w:bCs/>
                <w:lang w:eastAsia="it-IT"/>
              </w:rPr>
            </w:pPr>
            <w:r w:rsidRPr="00D01BB5">
              <w:rPr>
                <w:rFonts w:eastAsia="Times New Roman" w:cstheme="minorHAnsi"/>
                <w:bCs/>
                <w:lang w:eastAsia="it-IT"/>
              </w:rPr>
              <w:t>Servizi di consulenza (</w:t>
            </w:r>
            <w:r w:rsidR="00B75F3C" w:rsidRPr="00D01BB5">
              <w:rPr>
                <w:rFonts w:eastAsia="Times New Roman" w:cstheme="minorHAnsi"/>
                <w:bCs/>
                <w:lang w:eastAsia="it-IT"/>
              </w:rPr>
              <w:t>4</w:t>
            </w:r>
            <w:r w:rsidRPr="00D01BB5">
              <w:rPr>
                <w:rFonts w:eastAsia="Times New Roman" w:cstheme="minorHAnsi"/>
                <w:bCs/>
                <w:lang w:eastAsia="it-IT"/>
              </w:rPr>
              <w:t>)</w:t>
            </w:r>
          </w:p>
        </w:tc>
        <w:tc>
          <w:tcPr>
            <w:tcW w:w="1523" w:type="dxa"/>
            <w:vAlign w:val="center"/>
          </w:tcPr>
          <w:p w14:paraId="7F22CF7B" w14:textId="77777777" w:rsidR="00AA4D89" w:rsidRPr="00D01BB5" w:rsidRDefault="00AA4D89" w:rsidP="00094232">
            <w:pPr>
              <w:spacing w:after="0" w:line="240" w:lineRule="auto"/>
              <w:rPr>
                <w:rFonts w:eastAsia="Times New Roman" w:cstheme="minorHAnsi"/>
                <w:bCs/>
                <w:lang w:eastAsia="it-IT"/>
              </w:rPr>
            </w:pPr>
          </w:p>
        </w:tc>
        <w:tc>
          <w:tcPr>
            <w:tcW w:w="1524" w:type="dxa"/>
          </w:tcPr>
          <w:p w14:paraId="7F22CF7C" w14:textId="77777777" w:rsidR="00AA4D89" w:rsidRPr="00D01BB5" w:rsidRDefault="00AA4D89" w:rsidP="00094232">
            <w:pPr>
              <w:spacing w:after="0" w:line="240" w:lineRule="auto"/>
              <w:rPr>
                <w:rFonts w:eastAsia="Times New Roman" w:cstheme="minorHAnsi"/>
                <w:bCs/>
                <w:lang w:eastAsia="it-IT"/>
              </w:rPr>
            </w:pPr>
          </w:p>
        </w:tc>
        <w:tc>
          <w:tcPr>
            <w:tcW w:w="1524" w:type="dxa"/>
          </w:tcPr>
          <w:p w14:paraId="7F22CF7D" w14:textId="77777777" w:rsidR="00AA4D89" w:rsidRPr="00D01BB5" w:rsidRDefault="00AA4D89" w:rsidP="00094232">
            <w:pPr>
              <w:spacing w:after="0" w:line="240" w:lineRule="auto"/>
              <w:rPr>
                <w:rFonts w:eastAsia="Times New Roman" w:cstheme="minorHAnsi"/>
                <w:bCs/>
                <w:lang w:eastAsia="it-IT"/>
              </w:rPr>
            </w:pPr>
          </w:p>
        </w:tc>
        <w:tc>
          <w:tcPr>
            <w:tcW w:w="1524" w:type="dxa"/>
          </w:tcPr>
          <w:p w14:paraId="7F22CF7E" w14:textId="77777777" w:rsidR="00AA4D89" w:rsidRPr="00D01BB5" w:rsidRDefault="00AA4D89" w:rsidP="00094232">
            <w:pPr>
              <w:spacing w:after="0" w:line="240" w:lineRule="auto"/>
              <w:rPr>
                <w:rFonts w:eastAsia="Times New Roman" w:cstheme="minorHAnsi"/>
                <w:bCs/>
                <w:lang w:eastAsia="it-IT"/>
              </w:rPr>
            </w:pPr>
          </w:p>
        </w:tc>
      </w:tr>
      <w:tr w:rsidR="00D01BB5" w:rsidRPr="00D01BB5" w14:paraId="7F22CF8B" w14:textId="77777777" w:rsidTr="00AA4D89">
        <w:tc>
          <w:tcPr>
            <w:tcW w:w="3261" w:type="dxa"/>
            <w:vAlign w:val="center"/>
          </w:tcPr>
          <w:p w14:paraId="7F22CF86" w14:textId="77777777" w:rsidR="00AA4D89" w:rsidRPr="00D01BB5" w:rsidRDefault="00AA4D89" w:rsidP="00094232">
            <w:pPr>
              <w:spacing w:after="0" w:line="240" w:lineRule="auto"/>
              <w:rPr>
                <w:rFonts w:eastAsia="Times New Roman" w:cstheme="minorHAnsi"/>
                <w:bCs/>
                <w:lang w:eastAsia="it-IT"/>
              </w:rPr>
            </w:pPr>
            <w:r w:rsidRPr="00D01BB5">
              <w:rPr>
                <w:rFonts w:eastAsia="Times New Roman" w:cstheme="minorHAnsi"/>
                <w:bCs/>
                <w:lang w:eastAsia="it-IT"/>
              </w:rPr>
              <w:t>TOTALE INVESTIMENTO</w:t>
            </w:r>
          </w:p>
        </w:tc>
        <w:tc>
          <w:tcPr>
            <w:tcW w:w="1523" w:type="dxa"/>
            <w:vAlign w:val="center"/>
          </w:tcPr>
          <w:p w14:paraId="7F22CF87" w14:textId="77777777" w:rsidR="00AA4D89" w:rsidRPr="00D01BB5" w:rsidRDefault="00AA4D89" w:rsidP="00094232">
            <w:pPr>
              <w:spacing w:after="0" w:line="240" w:lineRule="auto"/>
              <w:rPr>
                <w:rFonts w:eastAsia="Times New Roman" w:cstheme="minorHAnsi"/>
                <w:bCs/>
                <w:lang w:eastAsia="it-IT"/>
              </w:rPr>
            </w:pPr>
          </w:p>
        </w:tc>
        <w:tc>
          <w:tcPr>
            <w:tcW w:w="1524" w:type="dxa"/>
          </w:tcPr>
          <w:p w14:paraId="7F22CF88" w14:textId="77777777" w:rsidR="00AA4D89" w:rsidRPr="00D01BB5" w:rsidRDefault="00AA4D89" w:rsidP="00094232">
            <w:pPr>
              <w:spacing w:after="0" w:line="240" w:lineRule="auto"/>
              <w:rPr>
                <w:rFonts w:eastAsia="Times New Roman" w:cstheme="minorHAnsi"/>
                <w:bCs/>
                <w:lang w:eastAsia="it-IT"/>
              </w:rPr>
            </w:pPr>
          </w:p>
        </w:tc>
        <w:tc>
          <w:tcPr>
            <w:tcW w:w="1524" w:type="dxa"/>
          </w:tcPr>
          <w:p w14:paraId="7F22CF89" w14:textId="77777777" w:rsidR="00AA4D89" w:rsidRPr="00D01BB5" w:rsidRDefault="00AA4D89" w:rsidP="00094232">
            <w:pPr>
              <w:spacing w:after="0" w:line="240" w:lineRule="auto"/>
              <w:rPr>
                <w:rFonts w:eastAsia="Times New Roman" w:cstheme="minorHAnsi"/>
                <w:bCs/>
                <w:lang w:eastAsia="it-IT"/>
              </w:rPr>
            </w:pPr>
          </w:p>
        </w:tc>
        <w:tc>
          <w:tcPr>
            <w:tcW w:w="1524" w:type="dxa"/>
          </w:tcPr>
          <w:p w14:paraId="7F22CF8A" w14:textId="77777777" w:rsidR="00AA4D89" w:rsidRPr="00D01BB5" w:rsidRDefault="00AA4D89" w:rsidP="00094232">
            <w:pPr>
              <w:spacing w:after="0" w:line="240" w:lineRule="auto"/>
              <w:rPr>
                <w:rFonts w:eastAsia="Times New Roman" w:cstheme="minorHAnsi"/>
                <w:bCs/>
                <w:lang w:eastAsia="it-IT"/>
              </w:rPr>
            </w:pPr>
          </w:p>
        </w:tc>
      </w:tr>
    </w:tbl>
    <w:p w14:paraId="7F22CF8C" w14:textId="77777777" w:rsidR="00094232" w:rsidRPr="00D01BB5" w:rsidRDefault="00094232" w:rsidP="00094232">
      <w:pPr>
        <w:tabs>
          <w:tab w:val="left" w:pos="0"/>
          <w:tab w:val="right" w:pos="6895"/>
        </w:tabs>
        <w:spacing w:after="0" w:line="240" w:lineRule="auto"/>
        <w:rPr>
          <w:rFonts w:eastAsia="Times New Roman" w:cstheme="minorHAnsi"/>
          <w:b/>
          <w:sz w:val="20"/>
          <w:szCs w:val="20"/>
          <w:lang w:eastAsia="it-IT"/>
        </w:rPr>
      </w:pPr>
      <w:r w:rsidRPr="00D01BB5">
        <w:rPr>
          <w:rFonts w:eastAsia="Times New Roman" w:cstheme="minorHAnsi"/>
          <w:b/>
          <w:sz w:val="20"/>
          <w:szCs w:val="20"/>
          <w:lang w:eastAsia="it-IT"/>
        </w:rPr>
        <w:t xml:space="preserve">Note </w:t>
      </w:r>
    </w:p>
    <w:p w14:paraId="7F22CF8D" w14:textId="77777777" w:rsidR="000F206A" w:rsidRPr="00D01BB5" w:rsidRDefault="000F206A" w:rsidP="00094232">
      <w:pPr>
        <w:tabs>
          <w:tab w:val="left" w:pos="0"/>
          <w:tab w:val="right" w:pos="6895"/>
        </w:tabs>
        <w:spacing w:after="0" w:line="240" w:lineRule="auto"/>
        <w:rPr>
          <w:rFonts w:eastAsia="Times New Roman" w:cstheme="minorHAnsi"/>
          <w:b/>
          <w:sz w:val="20"/>
          <w:szCs w:val="20"/>
          <w:lang w:eastAsia="it-IT"/>
        </w:rPr>
      </w:pPr>
    </w:p>
    <w:p w14:paraId="7F22CF8E" w14:textId="71DE2F0D" w:rsidR="004D24AD" w:rsidRPr="00D01BB5" w:rsidRDefault="004D24AD" w:rsidP="00096896">
      <w:pPr>
        <w:numPr>
          <w:ilvl w:val="0"/>
          <w:numId w:val="4"/>
        </w:numPr>
        <w:tabs>
          <w:tab w:val="left" w:pos="0"/>
          <w:tab w:val="right" w:pos="6895"/>
        </w:tabs>
        <w:spacing w:after="0" w:line="240" w:lineRule="auto"/>
        <w:rPr>
          <w:rFonts w:eastAsia="Times New Roman" w:cstheme="minorHAnsi"/>
          <w:bCs/>
          <w:spacing w:val="-10"/>
          <w:sz w:val="20"/>
          <w:szCs w:val="20"/>
          <w:lang w:eastAsia="it-IT"/>
        </w:rPr>
      </w:pPr>
      <w:r w:rsidRPr="00D01BB5">
        <w:rPr>
          <w:rFonts w:eastAsia="Times New Roman" w:cstheme="minorHAnsi"/>
          <w:bCs/>
          <w:spacing w:val="-10"/>
          <w:sz w:val="20"/>
          <w:szCs w:val="20"/>
          <w:lang w:eastAsia="it-IT"/>
        </w:rPr>
        <w:t xml:space="preserve">Spese </w:t>
      </w:r>
      <w:r w:rsidR="00823472" w:rsidRPr="00D01BB5">
        <w:rPr>
          <w:rFonts w:eastAsia="Times New Roman" w:cstheme="minorHAnsi"/>
          <w:bCs/>
          <w:spacing w:val="-10"/>
          <w:sz w:val="20"/>
          <w:szCs w:val="20"/>
          <w:lang w:eastAsia="it-IT"/>
        </w:rPr>
        <w:t xml:space="preserve">di progettazioni e studi sono </w:t>
      </w:r>
      <w:r w:rsidRPr="00D01BB5">
        <w:rPr>
          <w:rFonts w:eastAsia="Times New Roman" w:cstheme="minorHAnsi"/>
          <w:bCs/>
          <w:spacing w:val="-10"/>
          <w:sz w:val="20"/>
          <w:szCs w:val="20"/>
          <w:lang w:eastAsia="it-IT"/>
        </w:rPr>
        <w:t>ammissibili esclusivamente per le PMI nel limite del 4% dell’investimento</w:t>
      </w:r>
      <w:r w:rsidR="00365288" w:rsidRPr="00D01BB5">
        <w:rPr>
          <w:rFonts w:eastAsia="Times New Roman" w:cstheme="minorHAnsi"/>
          <w:bCs/>
          <w:spacing w:val="-10"/>
          <w:sz w:val="20"/>
          <w:szCs w:val="20"/>
          <w:lang w:eastAsia="it-IT"/>
        </w:rPr>
        <w:t xml:space="preserve"> </w:t>
      </w:r>
      <w:r w:rsidR="00705301" w:rsidRPr="00D01BB5">
        <w:rPr>
          <w:rFonts w:eastAsia="Times New Roman" w:cstheme="minorHAnsi"/>
          <w:bCs/>
          <w:spacing w:val="-10"/>
          <w:sz w:val="20"/>
          <w:szCs w:val="20"/>
          <w:lang w:eastAsia="it-IT"/>
        </w:rPr>
        <w:t>complessivo ammissibile</w:t>
      </w:r>
      <w:r w:rsidR="00CC2D2C" w:rsidRPr="00D01BB5">
        <w:rPr>
          <w:rFonts w:eastAsia="Times New Roman" w:cstheme="minorHAnsi"/>
          <w:bCs/>
          <w:spacing w:val="-10"/>
          <w:sz w:val="20"/>
          <w:szCs w:val="20"/>
          <w:lang w:eastAsia="it-IT"/>
        </w:rPr>
        <w:t>;</w:t>
      </w:r>
    </w:p>
    <w:p w14:paraId="7F22CF8F" w14:textId="77777777" w:rsidR="00836E32" w:rsidRPr="00D01BB5" w:rsidRDefault="00DF66F2" w:rsidP="00096896">
      <w:pPr>
        <w:pStyle w:val="Paragrafoelenco"/>
        <w:numPr>
          <w:ilvl w:val="0"/>
          <w:numId w:val="4"/>
        </w:numPr>
        <w:tabs>
          <w:tab w:val="left" w:pos="0"/>
          <w:tab w:val="right" w:pos="6895"/>
        </w:tabs>
        <w:spacing w:after="0" w:line="240" w:lineRule="auto"/>
        <w:rPr>
          <w:rFonts w:eastAsia="Times New Roman" w:cstheme="minorHAnsi"/>
          <w:b/>
          <w:sz w:val="20"/>
          <w:szCs w:val="20"/>
          <w:lang w:eastAsia="it-IT"/>
        </w:rPr>
      </w:pPr>
      <w:r w:rsidRPr="00D01BB5">
        <w:rPr>
          <w:rFonts w:eastAsia="Times New Roman" w:cstheme="minorHAnsi"/>
          <w:sz w:val="20"/>
          <w:szCs w:val="20"/>
          <w:lang w:eastAsia="it-IT"/>
        </w:rPr>
        <w:t>L</w:t>
      </w:r>
      <w:r w:rsidR="00836E32" w:rsidRPr="00D01BB5">
        <w:rPr>
          <w:rFonts w:eastAsia="Times New Roman" w:cstheme="minorHAnsi"/>
          <w:sz w:val="20"/>
          <w:szCs w:val="20"/>
          <w:lang w:eastAsia="it-IT"/>
        </w:rPr>
        <w:t>e opere murarie ed edilizie sono ammissibili,</w:t>
      </w:r>
      <w:r w:rsidR="00836E32" w:rsidRPr="00D01BB5">
        <w:rPr>
          <w:rFonts w:eastAsia="Times New Roman" w:cstheme="minorHAnsi"/>
          <w:b/>
          <w:sz w:val="20"/>
          <w:szCs w:val="20"/>
          <w:lang w:eastAsia="it-IT"/>
        </w:rPr>
        <w:t xml:space="preserve"> ad eccezione di edificazione di nuovi immobili</w:t>
      </w:r>
      <w:r w:rsidR="00F9749C" w:rsidRPr="00D01BB5">
        <w:rPr>
          <w:rFonts w:eastAsia="Times New Roman" w:cstheme="minorHAnsi"/>
          <w:b/>
          <w:sz w:val="20"/>
          <w:szCs w:val="20"/>
          <w:lang w:eastAsia="it-IT"/>
        </w:rPr>
        <w:t xml:space="preserve"> o l’acquisto di immobili</w:t>
      </w:r>
      <w:r w:rsidR="00836E32" w:rsidRPr="00D01BB5">
        <w:rPr>
          <w:rFonts w:eastAsia="Times New Roman" w:cstheme="minorHAnsi"/>
          <w:b/>
          <w:sz w:val="20"/>
          <w:szCs w:val="20"/>
          <w:lang w:eastAsia="it-IT"/>
        </w:rPr>
        <w:t xml:space="preserve">, solo se </w:t>
      </w:r>
      <w:r w:rsidR="00836E32" w:rsidRPr="00D01BB5">
        <w:rPr>
          <w:rFonts w:eastAsia="Times New Roman" w:cstheme="minorHAnsi"/>
          <w:sz w:val="20"/>
          <w:szCs w:val="20"/>
          <w:lang w:eastAsia="it-IT"/>
        </w:rPr>
        <w:t>strettamente connesse alla installazione e posa in opera dei macchinari, beni strumentali, attrezzature e impianti;</w:t>
      </w:r>
    </w:p>
    <w:p w14:paraId="7F22CF90" w14:textId="1AD7CFA2" w:rsidR="00836E32" w:rsidRPr="00D01BB5" w:rsidRDefault="00836E32" w:rsidP="00836E32">
      <w:pPr>
        <w:pStyle w:val="Paragrafoelenco"/>
        <w:tabs>
          <w:tab w:val="left" w:pos="0"/>
          <w:tab w:val="right" w:pos="6895"/>
        </w:tabs>
        <w:spacing w:after="0" w:line="240" w:lineRule="auto"/>
        <w:rPr>
          <w:rFonts w:eastAsia="Times New Roman" w:cstheme="minorHAnsi"/>
          <w:sz w:val="20"/>
          <w:szCs w:val="20"/>
          <w:u w:val="single"/>
          <w:lang w:eastAsia="it-IT"/>
        </w:rPr>
      </w:pPr>
      <w:r w:rsidRPr="00D01BB5">
        <w:rPr>
          <w:rFonts w:eastAsia="Times New Roman" w:cstheme="minorHAnsi"/>
          <w:b/>
          <w:sz w:val="20"/>
          <w:szCs w:val="20"/>
          <w:u w:val="single"/>
          <w:lang w:eastAsia="it-IT"/>
        </w:rPr>
        <w:t>N.B.</w:t>
      </w:r>
      <w:r w:rsidRPr="00D01BB5">
        <w:rPr>
          <w:rFonts w:eastAsia="Times New Roman" w:cstheme="minorHAnsi"/>
          <w:sz w:val="20"/>
          <w:szCs w:val="20"/>
          <w:u w:val="single"/>
          <w:lang w:eastAsia="it-IT"/>
        </w:rPr>
        <w:t xml:space="preserve"> </w:t>
      </w:r>
      <w:r w:rsidR="00DF66F2" w:rsidRPr="00D01BB5">
        <w:rPr>
          <w:rFonts w:eastAsia="Times New Roman" w:cstheme="minorHAnsi"/>
          <w:sz w:val="20"/>
          <w:szCs w:val="20"/>
          <w:u w:val="single"/>
          <w:lang w:eastAsia="it-IT"/>
        </w:rPr>
        <w:t xml:space="preserve">tali spese </w:t>
      </w:r>
      <w:r w:rsidRPr="00D01BB5">
        <w:rPr>
          <w:rFonts w:eastAsia="Times New Roman" w:cstheme="minorHAnsi"/>
          <w:sz w:val="20"/>
          <w:szCs w:val="20"/>
          <w:u w:val="single"/>
          <w:lang w:eastAsia="it-IT"/>
        </w:rPr>
        <w:t>sono riconosciute solo per le piccole e</w:t>
      </w:r>
      <w:r w:rsidR="00705301" w:rsidRPr="00D01BB5">
        <w:rPr>
          <w:rFonts w:eastAsia="Times New Roman" w:cstheme="minorHAnsi"/>
          <w:sz w:val="20"/>
          <w:szCs w:val="20"/>
          <w:u w:val="single"/>
          <w:lang w:eastAsia="it-IT"/>
        </w:rPr>
        <w:t xml:space="preserve"> medie imprese e </w:t>
      </w:r>
      <w:r w:rsidRPr="00D01BB5">
        <w:rPr>
          <w:rFonts w:eastAsia="Times New Roman" w:cstheme="minorHAnsi"/>
          <w:sz w:val="20"/>
          <w:szCs w:val="20"/>
          <w:u w:val="single"/>
          <w:lang w:eastAsia="it-IT"/>
        </w:rPr>
        <w:t>nel limite massimo del 5% della somma delle altre tipologie di spese indicate e ammesse. Tra tali spese sono riconosciute anche quelle relative al noleggio delle attrezzature (ad esempio noleggio di ponteggi) strettamente necessarie alla realizzazione di tali opere.</w:t>
      </w:r>
    </w:p>
    <w:p w14:paraId="7F22CF91" w14:textId="77777777" w:rsidR="00836E32" w:rsidRPr="00D01BB5" w:rsidRDefault="00836E32" w:rsidP="00B75F3C">
      <w:pPr>
        <w:tabs>
          <w:tab w:val="left" w:pos="0"/>
          <w:tab w:val="right" w:pos="6895"/>
        </w:tabs>
        <w:spacing w:after="0" w:line="240" w:lineRule="auto"/>
        <w:ind w:left="720"/>
        <w:rPr>
          <w:rFonts w:eastAsia="Times New Roman" w:cstheme="minorHAnsi"/>
          <w:b/>
          <w:bCs/>
          <w:spacing w:val="-10"/>
          <w:sz w:val="20"/>
          <w:szCs w:val="20"/>
          <w:lang w:eastAsia="it-IT"/>
        </w:rPr>
      </w:pPr>
    </w:p>
    <w:p w14:paraId="7F22CF92" w14:textId="3E19C718" w:rsidR="00094232" w:rsidRPr="00D01BB5" w:rsidRDefault="003B5C1B" w:rsidP="00096896">
      <w:pPr>
        <w:numPr>
          <w:ilvl w:val="0"/>
          <w:numId w:val="4"/>
        </w:numPr>
        <w:tabs>
          <w:tab w:val="left" w:pos="0"/>
          <w:tab w:val="right" w:pos="6895"/>
        </w:tabs>
        <w:spacing w:after="0" w:line="240" w:lineRule="auto"/>
        <w:rPr>
          <w:rFonts w:eastAsia="Times New Roman" w:cstheme="minorHAnsi"/>
          <w:bCs/>
          <w:spacing w:val="-10"/>
          <w:sz w:val="20"/>
          <w:szCs w:val="20"/>
          <w:lang w:eastAsia="it-IT"/>
        </w:rPr>
      </w:pPr>
      <w:r w:rsidRPr="00D01BB5">
        <w:rPr>
          <w:rFonts w:eastAsia="Times New Roman" w:cstheme="minorHAnsi"/>
          <w:bCs/>
          <w:spacing w:val="-10"/>
          <w:sz w:val="20"/>
          <w:szCs w:val="20"/>
          <w:lang w:eastAsia="it-IT"/>
        </w:rPr>
        <w:t>Per immobilizzazi</w:t>
      </w:r>
      <w:r w:rsidR="003846B5" w:rsidRPr="00D01BB5">
        <w:rPr>
          <w:rFonts w:eastAsia="Times New Roman" w:cstheme="minorHAnsi"/>
          <w:bCs/>
          <w:spacing w:val="-10"/>
          <w:sz w:val="20"/>
          <w:szCs w:val="20"/>
          <w:lang w:eastAsia="it-IT"/>
        </w:rPr>
        <w:t xml:space="preserve">oni immateriali si intendono: </w:t>
      </w:r>
      <w:r w:rsidR="00B75F3C" w:rsidRPr="00D01BB5">
        <w:rPr>
          <w:rFonts w:eastAsia="Times New Roman" w:cstheme="minorHAnsi"/>
          <w:bCs/>
          <w:spacing w:val="-10"/>
          <w:sz w:val="20"/>
          <w:szCs w:val="20"/>
          <w:lang w:eastAsia="it-IT"/>
        </w:rPr>
        <w:t>programmi informatici</w:t>
      </w:r>
      <w:r w:rsidR="003846B5" w:rsidRPr="00D01BB5">
        <w:rPr>
          <w:rFonts w:eastAsia="Times New Roman" w:cstheme="minorHAnsi"/>
          <w:bCs/>
          <w:spacing w:val="-10"/>
          <w:sz w:val="20"/>
          <w:szCs w:val="20"/>
          <w:lang w:eastAsia="it-IT"/>
        </w:rPr>
        <w:t xml:space="preserve">, brevetti, </w:t>
      </w:r>
      <w:r w:rsidR="00B75F3C" w:rsidRPr="00D01BB5">
        <w:rPr>
          <w:rFonts w:eastAsia="Times New Roman" w:cstheme="minorHAnsi"/>
          <w:bCs/>
          <w:spacing w:val="-10"/>
          <w:sz w:val="20"/>
          <w:szCs w:val="20"/>
          <w:lang w:eastAsia="it-IT"/>
        </w:rPr>
        <w:t xml:space="preserve">licenze, </w:t>
      </w:r>
      <w:r w:rsidR="003846B5" w:rsidRPr="00D01BB5">
        <w:rPr>
          <w:rFonts w:eastAsia="Times New Roman" w:cstheme="minorHAnsi"/>
          <w:bCs/>
          <w:spacing w:val="-10"/>
          <w:sz w:val="20"/>
          <w:szCs w:val="20"/>
          <w:lang w:eastAsia="it-IT"/>
        </w:rPr>
        <w:t>know-how</w:t>
      </w:r>
      <w:r w:rsidR="00B75F3C" w:rsidRPr="00D01BB5">
        <w:rPr>
          <w:rFonts w:eastAsia="Times New Roman" w:cstheme="minorHAnsi"/>
          <w:bCs/>
          <w:spacing w:val="-10"/>
          <w:sz w:val="20"/>
          <w:szCs w:val="20"/>
          <w:lang w:eastAsia="it-IT"/>
        </w:rPr>
        <w:t xml:space="preserve"> e</w:t>
      </w:r>
      <w:r w:rsidR="003846B5" w:rsidRPr="00D01BB5">
        <w:rPr>
          <w:rFonts w:eastAsia="Times New Roman" w:cstheme="minorHAnsi"/>
          <w:bCs/>
          <w:spacing w:val="-10"/>
          <w:sz w:val="20"/>
          <w:szCs w:val="20"/>
          <w:lang w:eastAsia="it-IT"/>
        </w:rPr>
        <w:t xml:space="preserve"> conoscenze tecniche non brevettate</w:t>
      </w:r>
      <w:r w:rsidR="00B75F3C" w:rsidRPr="00D01BB5">
        <w:rPr>
          <w:rFonts w:eastAsia="Times New Roman" w:cstheme="minorHAnsi"/>
          <w:bCs/>
          <w:spacing w:val="-10"/>
          <w:sz w:val="20"/>
          <w:szCs w:val="20"/>
          <w:lang w:eastAsia="it-IT"/>
        </w:rPr>
        <w:t xml:space="preserve"> </w:t>
      </w:r>
      <w:r w:rsidR="00B75F3C" w:rsidRPr="00D01BB5">
        <w:rPr>
          <w:rFonts w:eastAsia="Times New Roman" w:cstheme="minorHAnsi"/>
          <w:b/>
          <w:sz w:val="20"/>
          <w:szCs w:val="20"/>
          <w:lang w:eastAsia="it-IT"/>
        </w:rPr>
        <w:t>concernenti nuove tecnologie di prodotti e processi produttivi</w:t>
      </w:r>
      <w:r w:rsidR="003C676E" w:rsidRPr="00D01BB5">
        <w:rPr>
          <w:rFonts w:eastAsia="Times New Roman" w:cstheme="minorHAnsi"/>
          <w:bCs/>
          <w:spacing w:val="-10"/>
          <w:sz w:val="20"/>
          <w:szCs w:val="20"/>
          <w:lang w:eastAsia="it-IT"/>
        </w:rPr>
        <w:t xml:space="preserve">, </w:t>
      </w:r>
      <w:r w:rsidR="00B75F3C" w:rsidRPr="00D01BB5">
        <w:rPr>
          <w:rFonts w:eastAsia="Times New Roman" w:cstheme="minorHAnsi"/>
          <w:bCs/>
          <w:spacing w:val="-10"/>
          <w:sz w:val="20"/>
          <w:szCs w:val="20"/>
          <w:lang w:eastAsia="it-IT"/>
        </w:rPr>
        <w:t>ed altri costi pluriennali</w:t>
      </w:r>
      <w:r w:rsidR="003846B5" w:rsidRPr="00D01BB5">
        <w:rPr>
          <w:rFonts w:eastAsia="Times New Roman" w:cstheme="minorHAnsi"/>
          <w:bCs/>
          <w:spacing w:val="-10"/>
          <w:sz w:val="20"/>
          <w:szCs w:val="20"/>
          <w:lang w:eastAsia="it-IT"/>
        </w:rPr>
        <w:t xml:space="preserve">. </w:t>
      </w:r>
      <w:r w:rsidRPr="00D01BB5">
        <w:rPr>
          <w:rFonts w:eastAsia="Times New Roman" w:cstheme="minorHAnsi"/>
          <w:b/>
          <w:bCs/>
          <w:spacing w:val="-10"/>
          <w:sz w:val="20"/>
          <w:szCs w:val="20"/>
          <w:lang w:eastAsia="it-IT"/>
        </w:rPr>
        <w:t xml:space="preserve">Tali spese per le grandi </w:t>
      </w:r>
      <w:r w:rsidR="00094232" w:rsidRPr="00D01BB5">
        <w:rPr>
          <w:rFonts w:eastAsia="Times New Roman" w:cstheme="minorHAnsi"/>
          <w:b/>
          <w:bCs/>
          <w:spacing w:val="-10"/>
          <w:sz w:val="20"/>
          <w:szCs w:val="20"/>
          <w:lang w:eastAsia="it-IT"/>
        </w:rPr>
        <w:t>imprese, sono ammissibili sol</w:t>
      </w:r>
      <w:r w:rsidRPr="00D01BB5">
        <w:rPr>
          <w:rFonts w:eastAsia="Times New Roman" w:cstheme="minorHAnsi"/>
          <w:b/>
          <w:bCs/>
          <w:spacing w:val="-10"/>
          <w:sz w:val="20"/>
          <w:szCs w:val="20"/>
          <w:lang w:eastAsia="it-IT"/>
        </w:rPr>
        <w:t>o fino al 50%</w:t>
      </w:r>
      <w:r w:rsidRPr="00D01BB5">
        <w:rPr>
          <w:rFonts w:eastAsia="Times New Roman" w:cstheme="minorHAnsi"/>
          <w:bCs/>
          <w:spacing w:val="-10"/>
          <w:sz w:val="20"/>
          <w:szCs w:val="20"/>
          <w:lang w:eastAsia="it-IT"/>
        </w:rPr>
        <w:t xml:space="preserve"> </w:t>
      </w:r>
      <w:r w:rsidRPr="00D01BB5">
        <w:rPr>
          <w:rFonts w:eastAsia="Times New Roman" w:cstheme="minorHAnsi"/>
          <w:b/>
          <w:bCs/>
          <w:spacing w:val="-10"/>
          <w:sz w:val="20"/>
          <w:szCs w:val="20"/>
          <w:lang w:eastAsia="it-IT"/>
        </w:rPr>
        <w:t xml:space="preserve">dell’investimento </w:t>
      </w:r>
      <w:r w:rsidR="00094232" w:rsidRPr="00D01BB5">
        <w:rPr>
          <w:rFonts w:eastAsia="Times New Roman" w:cstheme="minorHAnsi"/>
          <w:b/>
          <w:bCs/>
          <w:spacing w:val="-10"/>
          <w:sz w:val="20"/>
          <w:szCs w:val="20"/>
          <w:lang w:eastAsia="it-IT"/>
        </w:rPr>
        <w:t>complessivo ammissibile</w:t>
      </w:r>
      <w:r w:rsidR="001E029C" w:rsidRPr="00D01BB5">
        <w:rPr>
          <w:rFonts w:eastAsia="Times New Roman" w:cstheme="minorHAnsi"/>
          <w:b/>
          <w:bCs/>
          <w:spacing w:val="-10"/>
          <w:sz w:val="20"/>
          <w:szCs w:val="20"/>
          <w:lang w:eastAsia="it-IT"/>
        </w:rPr>
        <w:t>;</w:t>
      </w:r>
    </w:p>
    <w:p w14:paraId="7F22CF93" w14:textId="58525A50" w:rsidR="004A6CDB" w:rsidRPr="00D01BB5" w:rsidRDefault="003B5C1B" w:rsidP="00096896">
      <w:pPr>
        <w:numPr>
          <w:ilvl w:val="0"/>
          <w:numId w:val="4"/>
        </w:numPr>
        <w:tabs>
          <w:tab w:val="left" w:pos="0"/>
          <w:tab w:val="right" w:pos="6895"/>
        </w:tabs>
        <w:autoSpaceDE w:val="0"/>
        <w:autoSpaceDN w:val="0"/>
        <w:adjustRightInd w:val="0"/>
        <w:spacing w:after="0" w:line="240" w:lineRule="auto"/>
        <w:ind w:left="709" w:hanging="425"/>
        <w:jc w:val="both"/>
        <w:rPr>
          <w:rFonts w:cstheme="minorHAnsi"/>
          <w:sz w:val="20"/>
          <w:szCs w:val="20"/>
        </w:rPr>
      </w:pPr>
      <w:r w:rsidRPr="00D01BB5">
        <w:rPr>
          <w:rFonts w:eastAsia="Times New Roman" w:cstheme="minorHAnsi"/>
          <w:bCs/>
          <w:spacing w:val="-10"/>
          <w:sz w:val="20"/>
          <w:szCs w:val="20"/>
          <w:lang w:eastAsia="it-IT"/>
        </w:rPr>
        <w:t>L</w:t>
      </w:r>
      <w:r w:rsidR="00094232" w:rsidRPr="00D01BB5">
        <w:rPr>
          <w:rFonts w:eastAsia="Times New Roman" w:cstheme="minorHAnsi"/>
          <w:bCs/>
          <w:spacing w:val="-10"/>
          <w:sz w:val="20"/>
          <w:szCs w:val="20"/>
          <w:lang w:eastAsia="it-IT"/>
        </w:rPr>
        <w:t>e spese di consulenza</w:t>
      </w:r>
      <w:r w:rsidR="001D6C7D" w:rsidRPr="00D01BB5">
        <w:rPr>
          <w:rFonts w:eastAsia="Times New Roman" w:cstheme="minorHAnsi"/>
          <w:bCs/>
          <w:spacing w:val="-10"/>
          <w:sz w:val="20"/>
          <w:szCs w:val="20"/>
          <w:lang w:eastAsia="it-IT"/>
        </w:rPr>
        <w:t xml:space="preserve"> (spesa riservata sole per le PMI)</w:t>
      </w:r>
      <w:r w:rsidR="00094232" w:rsidRPr="00D01BB5">
        <w:rPr>
          <w:rFonts w:eastAsia="Times New Roman" w:cstheme="minorHAnsi"/>
          <w:bCs/>
          <w:spacing w:val="-10"/>
          <w:sz w:val="20"/>
          <w:szCs w:val="20"/>
          <w:lang w:eastAsia="it-IT"/>
        </w:rPr>
        <w:t xml:space="preserve"> sono quelle </w:t>
      </w:r>
      <w:r w:rsidR="00F861E8" w:rsidRPr="00D01BB5">
        <w:rPr>
          <w:rFonts w:eastAsia="Times New Roman" w:cstheme="minorHAnsi"/>
          <w:bCs/>
          <w:spacing w:val="-10"/>
          <w:sz w:val="20"/>
          <w:szCs w:val="20"/>
          <w:lang w:eastAsia="it-IT"/>
        </w:rPr>
        <w:t xml:space="preserve">previste all’art. 18 del GBER e sono ammissibili solo quelle </w:t>
      </w:r>
      <w:r w:rsidR="00094232" w:rsidRPr="00D01BB5">
        <w:rPr>
          <w:rFonts w:eastAsia="Times New Roman" w:cstheme="minorHAnsi"/>
          <w:bCs/>
          <w:spacing w:val="-10"/>
          <w:sz w:val="20"/>
          <w:szCs w:val="20"/>
          <w:lang w:eastAsia="it-IT"/>
        </w:rPr>
        <w:t>necessarie all’avvio e/o realizzazio</w:t>
      </w:r>
      <w:r w:rsidR="00E768AC" w:rsidRPr="00D01BB5">
        <w:rPr>
          <w:rFonts w:eastAsia="Times New Roman" w:cstheme="minorHAnsi"/>
          <w:bCs/>
          <w:spacing w:val="-10"/>
          <w:sz w:val="20"/>
          <w:szCs w:val="20"/>
          <w:lang w:eastAsia="it-IT"/>
        </w:rPr>
        <w:t>n</w:t>
      </w:r>
      <w:r w:rsidR="00ED6FA2" w:rsidRPr="00D01BB5">
        <w:rPr>
          <w:rFonts w:eastAsia="Times New Roman" w:cstheme="minorHAnsi"/>
          <w:bCs/>
          <w:spacing w:val="-10"/>
          <w:sz w:val="20"/>
          <w:szCs w:val="20"/>
          <w:lang w:eastAsia="it-IT"/>
        </w:rPr>
        <w:t>e del programma di investimento</w:t>
      </w:r>
      <w:r w:rsidR="00F861E8" w:rsidRPr="00D01BB5">
        <w:rPr>
          <w:rFonts w:eastAsia="Times New Roman" w:cstheme="minorHAnsi"/>
          <w:bCs/>
          <w:spacing w:val="-10"/>
          <w:sz w:val="20"/>
          <w:szCs w:val="20"/>
          <w:lang w:eastAsia="it-IT"/>
        </w:rPr>
        <w:t>,</w:t>
      </w:r>
      <w:r w:rsidR="00ED6FA2" w:rsidRPr="00D01BB5">
        <w:rPr>
          <w:rFonts w:eastAsia="Times New Roman" w:cstheme="minorHAnsi"/>
          <w:bCs/>
          <w:spacing w:val="-10"/>
          <w:sz w:val="20"/>
          <w:szCs w:val="20"/>
          <w:lang w:eastAsia="it-IT"/>
        </w:rPr>
        <w:t xml:space="preserve"> e non sono finanziabili quelle a carattere ordinario di tipo fiscale, legale, amministrativo e contabile.</w:t>
      </w:r>
      <w:r w:rsidR="00C25F1F" w:rsidRPr="00D01BB5">
        <w:rPr>
          <w:rFonts w:eastAsia="Times New Roman" w:cstheme="minorHAnsi"/>
          <w:bCs/>
          <w:spacing w:val="-10"/>
          <w:sz w:val="20"/>
          <w:szCs w:val="20"/>
          <w:lang w:eastAsia="it-IT"/>
        </w:rPr>
        <w:t xml:space="preserve"> </w:t>
      </w:r>
      <w:r w:rsidR="004A6CDB" w:rsidRPr="00D01BB5">
        <w:rPr>
          <w:rFonts w:cstheme="minorHAnsi"/>
          <w:sz w:val="20"/>
          <w:szCs w:val="20"/>
        </w:rPr>
        <w:t xml:space="preserve">Si precisa che le </w:t>
      </w:r>
      <w:r w:rsidR="004A6CDB" w:rsidRPr="00D01BB5">
        <w:rPr>
          <w:rFonts w:cstheme="minorHAnsi"/>
          <w:b/>
          <w:sz w:val="20"/>
          <w:szCs w:val="20"/>
        </w:rPr>
        <w:t>consulenze specialistiche</w:t>
      </w:r>
      <w:r w:rsidR="00C25F1F" w:rsidRPr="00D01BB5">
        <w:rPr>
          <w:rFonts w:cstheme="minorHAnsi"/>
          <w:b/>
          <w:sz w:val="20"/>
          <w:szCs w:val="20"/>
        </w:rPr>
        <w:t xml:space="preserve"> </w:t>
      </w:r>
      <w:r w:rsidR="006275FD" w:rsidRPr="00D01BB5">
        <w:rPr>
          <w:rFonts w:cstheme="minorHAnsi"/>
          <w:sz w:val="20"/>
          <w:szCs w:val="20"/>
        </w:rPr>
        <w:t xml:space="preserve">prestate da consulenti esterni </w:t>
      </w:r>
      <w:r w:rsidR="004A6CDB" w:rsidRPr="00D01BB5">
        <w:rPr>
          <w:rFonts w:cstheme="minorHAnsi"/>
          <w:sz w:val="20"/>
          <w:szCs w:val="20"/>
        </w:rPr>
        <w:t>che prevedono attività misurabili in giornata/uomo dovranno seguire i seguenti criteri:</w:t>
      </w:r>
    </w:p>
    <w:p w14:paraId="7F22CF94" w14:textId="77777777" w:rsidR="004A6CDB" w:rsidRPr="00D01BB5" w:rsidRDefault="004A6CDB" w:rsidP="00096896">
      <w:pPr>
        <w:pStyle w:val="Paragrafoelenco"/>
        <w:numPr>
          <w:ilvl w:val="0"/>
          <w:numId w:val="6"/>
        </w:numPr>
        <w:autoSpaceDE w:val="0"/>
        <w:autoSpaceDN w:val="0"/>
        <w:adjustRightInd w:val="0"/>
        <w:spacing w:after="0" w:line="240" w:lineRule="auto"/>
        <w:jc w:val="both"/>
        <w:rPr>
          <w:rFonts w:cstheme="minorHAnsi"/>
          <w:sz w:val="20"/>
          <w:szCs w:val="20"/>
        </w:rPr>
      </w:pPr>
      <w:r w:rsidRPr="00D01BB5">
        <w:rPr>
          <w:rFonts w:cstheme="minorHAnsi"/>
          <w:sz w:val="20"/>
          <w:szCs w:val="20"/>
        </w:rPr>
        <w:t>consulente junior: esperienza documentata di almeno 5 anni ma inferiore ai dieci anni, si</w:t>
      </w:r>
    </w:p>
    <w:p w14:paraId="7F22CF95" w14:textId="77777777" w:rsidR="004A6CDB" w:rsidRPr="00D01BB5" w:rsidRDefault="004A6CDB" w:rsidP="004A6CDB">
      <w:pPr>
        <w:pStyle w:val="Paragrafoelenco"/>
        <w:autoSpaceDE w:val="0"/>
        <w:autoSpaceDN w:val="0"/>
        <w:adjustRightInd w:val="0"/>
        <w:spacing w:after="0" w:line="240" w:lineRule="auto"/>
        <w:ind w:left="1428"/>
        <w:jc w:val="both"/>
        <w:rPr>
          <w:rFonts w:cstheme="minorHAnsi"/>
          <w:sz w:val="20"/>
          <w:szCs w:val="20"/>
        </w:rPr>
      </w:pPr>
      <w:r w:rsidRPr="00D01BB5">
        <w:rPr>
          <w:rFonts w:cstheme="minorHAnsi"/>
          <w:sz w:val="20"/>
          <w:szCs w:val="20"/>
        </w:rPr>
        <w:t>prevede un costo massimo di 250 € al giorno;</w:t>
      </w:r>
    </w:p>
    <w:p w14:paraId="7F22CF96" w14:textId="77777777" w:rsidR="004A6CDB" w:rsidRPr="00D01BB5" w:rsidRDefault="004A6CDB" w:rsidP="00096896">
      <w:pPr>
        <w:pStyle w:val="Paragrafoelenco"/>
        <w:numPr>
          <w:ilvl w:val="0"/>
          <w:numId w:val="6"/>
        </w:numPr>
        <w:autoSpaceDE w:val="0"/>
        <w:autoSpaceDN w:val="0"/>
        <w:adjustRightInd w:val="0"/>
        <w:spacing w:after="0" w:line="240" w:lineRule="auto"/>
        <w:jc w:val="both"/>
        <w:rPr>
          <w:rFonts w:cstheme="minorHAnsi"/>
          <w:sz w:val="20"/>
          <w:szCs w:val="20"/>
        </w:rPr>
      </w:pPr>
      <w:r w:rsidRPr="00D01BB5">
        <w:rPr>
          <w:rFonts w:cstheme="minorHAnsi"/>
          <w:sz w:val="20"/>
          <w:szCs w:val="20"/>
        </w:rPr>
        <w:t>consulente senior: esperienza documentata superiore ai dieci anni ma inferiore ai 20 anni,</w:t>
      </w:r>
    </w:p>
    <w:p w14:paraId="7F22CF97" w14:textId="77777777" w:rsidR="004A6CDB" w:rsidRPr="00D01BB5" w:rsidRDefault="004A6CDB" w:rsidP="004A6CDB">
      <w:pPr>
        <w:pStyle w:val="Paragrafoelenco"/>
        <w:autoSpaceDE w:val="0"/>
        <w:autoSpaceDN w:val="0"/>
        <w:adjustRightInd w:val="0"/>
        <w:spacing w:after="0" w:line="240" w:lineRule="auto"/>
        <w:ind w:left="1428"/>
        <w:jc w:val="both"/>
        <w:rPr>
          <w:rFonts w:cstheme="minorHAnsi"/>
          <w:sz w:val="20"/>
          <w:szCs w:val="20"/>
        </w:rPr>
      </w:pPr>
      <w:r w:rsidRPr="00D01BB5">
        <w:rPr>
          <w:rFonts w:cstheme="minorHAnsi"/>
          <w:sz w:val="20"/>
          <w:szCs w:val="20"/>
        </w:rPr>
        <w:t>si prevede un costo massimo di 500 € al giorno;</w:t>
      </w:r>
    </w:p>
    <w:p w14:paraId="7F22CF98" w14:textId="77777777" w:rsidR="004A6CDB" w:rsidRPr="00D01BB5" w:rsidRDefault="004A6CDB" w:rsidP="00096896">
      <w:pPr>
        <w:pStyle w:val="Paragrafoelenco"/>
        <w:numPr>
          <w:ilvl w:val="0"/>
          <w:numId w:val="6"/>
        </w:numPr>
        <w:autoSpaceDE w:val="0"/>
        <w:autoSpaceDN w:val="0"/>
        <w:adjustRightInd w:val="0"/>
        <w:spacing w:after="0" w:line="240" w:lineRule="auto"/>
        <w:jc w:val="both"/>
        <w:rPr>
          <w:rFonts w:cstheme="minorHAnsi"/>
          <w:sz w:val="20"/>
          <w:szCs w:val="20"/>
        </w:rPr>
      </w:pPr>
      <w:r w:rsidRPr="00D01BB5">
        <w:rPr>
          <w:rFonts w:cstheme="minorHAnsi"/>
          <w:sz w:val="20"/>
          <w:szCs w:val="20"/>
        </w:rPr>
        <w:t>consulente expert: esperienza documentata di venti anni o superiore, si prevede un costo</w:t>
      </w:r>
    </w:p>
    <w:p w14:paraId="7F22CF99" w14:textId="77777777" w:rsidR="004A6CDB" w:rsidRPr="00D01BB5" w:rsidRDefault="004A6CDB" w:rsidP="004A6CDB">
      <w:pPr>
        <w:pStyle w:val="Paragrafoelenco"/>
        <w:autoSpaceDE w:val="0"/>
        <w:autoSpaceDN w:val="0"/>
        <w:adjustRightInd w:val="0"/>
        <w:spacing w:after="0" w:line="240" w:lineRule="auto"/>
        <w:ind w:left="1428"/>
        <w:jc w:val="both"/>
        <w:rPr>
          <w:rFonts w:cstheme="minorHAnsi"/>
          <w:sz w:val="20"/>
          <w:szCs w:val="20"/>
        </w:rPr>
      </w:pPr>
      <w:r w:rsidRPr="00D01BB5">
        <w:rPr>
          <w:rFonts w:cstheme="minorHAnsi"/>
          <w:sz w:val="20"/>
          <w:szCs w:val="20"/>
        </w:rPr>
        <w:t>massimo di 800 € al giorno.</w:t>
      </w:r>
    </w:p>
    <w:p w14:paraId="7F22CF9A" w14:textId="48DA853C" w:rsidR="00FF6D07" w:rsidRPr="00D01BB5" w:rsidRDefault="004A6CDB" w:rsidP="00FF6D07">
      <w:pPr>
        <w:autoSpaceDE w:val="0"/>
        <w:autoSpaceDN w:val="0"/>
        <w:adjustRightInd w:val="0"/>
        <w:spacing w:after="0" w:line="240" w:lineRule="auto"/>
        <w:ind w:left="1002" w:hanging="294"/>
        <w:jc w:val="both"/>
        <w:rPr>
          <w:rFonts w:cstheme="minorHAnsi"/>
          <w:sz w:val="20"/>
          <w:szCs w:val="20"/>
        </w:rPr>
      </w:pPr>
      <w:r w:rsidRPr="00D01BB5">
        <w:rPr>
          <w:rFonts w:cstheme="minorHAnsi"/>
          <w:sz w:val="20"/>
          <w:szCs w:val="20"/>
        </w:rPr>
        <w:t>L’esperienza si deve riferire al singolo professionista utilizzato e non già all’eventuale azienda che</w:t>
      </w:r>
      <w:r w:rsidR="00FF6D07" w:rsidRPr="00D01BB5">
        <w:rPr>
          <w:rFonts w:cstheme="minorHAnsi"/>
          <w:sz w:val="20"/>
          <w:szCs w:val="20"/>
        </w:rPr>
        <w:t xml:space="preserve"> </w:t>
      </w:r>
      <w:r w:rsidRPr="00D01BB5">
        <w:rPr>
          <w:rFonts w:cstheme="minorHAnsi"/>
          <w:sz w:val="20"/>
          <w:szCs w:val="20"/>
        </w:rPr>
        <w:t>lo utilizza.</w:t>
      </w:r>
    </w:p>
    <w:p w14:paraId="7F22CF9B" w14:textId="77777777" w:rsidR="00FF6D07" w:rsidRPr="00D01BB5" w:rsidRDefault="004A6CDB" w:rsidP="00FF6D07">
      <w:pPr>
        <w:autoSpaceDE w:val="0"/>
        <w:autoSpaceDN w:val="0"/>
        <w:adjustRightInd w:val="0"/>
        <w:spacing w:after="0" w:line="240" w:lineRule="auto"/>
        <w:ind w:left="1002" w:hanging="294"/>
        <w:jc w:val="both"/>
        <w:rPr>
          <w:rFonts w:cstheme="minorHAnsi"/>
          <w:sz w:val="20"/>
          <w:szCs w:val="20"/>
        </w:rPr>
      </w:pPr>
      <w:r w:rsidRPr="00D01BB5">
        <w:rPr>
          <w:rFonts w:cstheme="minorHAnsi"/>
          <w:sz w:val="20"/>
          <w:szCs w:val="20"/>
        </w:rPr>
        <w:t>Tali criteri non debbono essere seguiti per consulenze fornite a “corpo” che non hanno necessità di</w:t>
      </w:r>
      <w:r w:rsidR="00FF6D07" w:rsidRPr="00D01BB5">
        <w:rPr>
          <w:rFonts w:cstheme="minorHAnsi"/>
          <w:sz w:val="20"/>
          <w:szCs w:val="20"/>
        </w:rPr>
        <w:t xml:space="preserve"> una</w:t>
      </w:r>
    </w:p>
    <w:p w14:paraId="7F22CF9C" w14:textId="77777777" w:rsidR="004A6CDB" w:rsidRPr="00D01BB5" w:rsidRDefault="004A6CDB" w:rsidP="00FF6D07">
      <w:pPr>
        <w:autoSpaceDE w:val="0"/>
        <w:autoSpaceDN w:val="0"/>
        <w:adjustRightInd w:val="0"/>
        <w:spacing w:after="0" w:line="240" w:lineRule="auto"/>
        <w:ind w:left="1002" w:hanging="294"/>
        <w:jc w:val="both"/>
        <w:rPr>
          <w:rFonts w:cstheme="minorHAnsi"/>
          <w:sz w:val="20"/>
          <w:szCs w:val="20"/>
        </w:rPr>
      </w:pPr>
      <w:r w:rsidRPr="00D01BB5">
        <w:rPr>
          <w:rFonts w:cstheme="minorHAnsi"/>
          <w:sz w:val="20"/>
          <w:szCs w:val="20"/>
        </w:rPr>
        <w:t>misurazione in giornate/uomo per l’attività espletata.</w:t>
      </w:r>
    </w:p>
    <w:p w14:paraId="7F22CF9D" w14:textId="77777777" w:rsidR="00FF6D07" w:rsidRPr="00D01BB5" w:rsidRDefault="004A6CDB" w:rsidP="00FF6D07">
      <w:pPr>
        <w:autoSpaceDE w:val="0"/>
        <w:autoSpaceDN w:val="0"/>
        <w:adjustRightInd w:val="0"/>
        <w:spacing w:after="0" w:line="240" w:lineRule="auto"/>
        <w:ind w:left="1002" w:hanging="294"/>
        <w:jc w:val="both"/>
        <w:rPr>
          <w:rFonts w:cstheme="minorHAnsi"/>
          <w:sz w:val="20"/>
          <w:szCs w:val="20"/>
        </w:rPr>
      </w:pPr>
      <w:r w:rsidRPr="00D01BB5">
        <w:rPr>
          <w:rFonts w:cstheme="minorHAnsi"/>
          <w:sz w:val="20"/>
          <w:szCs w:val="20"/>
        </w:rPr>
        <w:t>Per quanto riguarda le consulenze fornite da Università, in deroga a quanto sopra indicato, è</w:t>
      </w:r>
      <w:r w:rsidR="00FF6D07" w:rsidRPr="00D01BB5">
        <w:rPr>
          <w:rFonts w:cstheme="minorHAnsi"/>
          <w:sz w:val="20"/>
          <w:szCs w:val="20"/>
        </w:rPr>
        <w:t xml:space="preserve"> consentito</w:t>
      </w:r>
    </w:p>
    <w:p w14:paraId="7F22CF9E" w14:textId="77777777" w:rsidR="00FF6D07" w:rsidRPr="00D01BB5" w:rsidRDefault="004A6CDB" w:rsidP="00FF6D07">
      <w:pPr>
        <w:autoSpaceDE w:val="0"/>
        <w:autoSpaceDN w:val="0"/>
        <w:adjustRightInd w:val="0"/>
        <w:spacing w:after="0" w:line="240" w:lineRule="auto"/>
        <w:ind w:left="1002" w:hanging="294"/>
        <w:jc w:val="both"/>
        <w:rPr>
          <w:rFonts w:cstheme="minorHAnsi"/>
          <w:sz w:val="20"/>
          <w:szCs w:val="20"/>
        </w:rPr>
      </w:pPr>
      <w:r w:rsidRPr="00D01BB5">
        <w:rPr>
          <w:rFonts w:cstheme="minorHAnsi"/>
          <w:sz w:val="20"/>
          <w:szCs w:val="20"/>
        </w:rPr>
        <w:t>l’utilizzo di personale con una esperienza inferiore ai 5 anni purché inquadrati come</w:t>
      </w:r>
      <w:r w:rsidR="00FF6D07" w:rsidRPr="00D01BB5">
        <w:rPr>
          <w:rFonts w:cstheme="minorHAnsi"/>
          <w:sz w:val="20"/>
          <w:szCs w:val="20"/>
        </w:rPr>
        <w:t xml:space="preserve"> assegnisti di ricerca o</w:t>
      </w:r>
    </w:p>
    <w:p w14:paraId="7F22CF9F" w14:textId="77777777" w:rsidR="00FF6D07" w:rsidRPr="00D01BB5" w:rsidRDefault="004A6CDB" w:rsidP="00FF6D07">
      <w:pPr>
        <w:autoSpaceDE w:val="0"/>
        <w:autoSpaceDN w:val="0"/>
        <w:adjustRightInd w:val="0"/>
        <w:spacing w:after="0" w:line="240" w:lineRule="auto"/>
        <w:ind w:left="1002" w:hanging="294"/>
        <w:jc w:val="both"/>
        <w:rPr>
          <w:rFonts w:cstheme="minorHAnsi"/>
          <w:sz w:val="20"/>
          <w:szCs w:val="20"/>
        </w:rPr>
      </w:pPr>
      <w:r w:rsidRPr="00D01BB5">
        <w:rPr>
          <w:rFonts w:cstheme="minorHAnsi"/>
          <w:sz w:val="20"/>
          <w:szCs w:val="20"/>
        </w:rPr>
        <w:t>dottorandi e impegnati in una borsa di studio riferibile al progetto sul quale</w:t>
      </w:r>
      <w:r w:rsidR="00FF6D07" w:rsidRPr="00D01BB5">
        <w:rPr>
          <w:rFonts w:cstheme="minorHAnsi"/>
          <w:sz w:val="20"/>
          <w:szCs w:val="20"/>
        </w:rPr>
        <w:t xml:space="preserve"> dovranno lavorare e</w:t>
      </w:r>
    </w:p>
    <w:p w14:paraId="7F22CFA0" w14:textId="77777777" w:rsidR="004A6CDB" w:rsidRPr="00D01BB5" w:rsidRDefault="004A6CDB" w:rsidP="00FF6D07">
      <w:pPr>
        <w:autoSpaceDE w:val="0"/>
        <w:autoSpaceDN w:val="0"/>
        <w:adjustRightInd w:val="0"/>
        <w:spacing w:after="0" w:line="240" w:lineRule="auto"/>
        <w:ind w:left="1002" w:hanging="294"/>
        <w:jc w:val="both"/>
        <w:rPr>
          <w:rFonts w:cstheme="minorHAnsi"/>
          <w:sz w:val="20"/>
          <w:szCs w:val="20"/>
        </w:rPr>
      </w:pPr>
      <w:r w:rsidRPr="00D01BB5">
        <w:rPr>
          <w:rFonts w:cstheme="minorHAnsi"/>
          <w:sz w:val="20"/>
          <w:szCs w:val="20"/>
        </w:rPr>
        <w:t>rendicontabili al costo mensile previsto dalla borsa di studio.</w:t>
      </w:r>
    </w:p>
    <w:p w14:paraId="7F22CFA1" w14:textId="1BF137DD" w:rsidR="00803170" w:rsidRPr="00D01BB5" w:rsidRDefault="008630DE" w:rsidP="00A71705">
      <w:pPr>
        <w:tabs>
          <w:tab w:val="left" w:pos="0"/>
          <w:tab w:val="right" w:pos="6895"/>
        </w:tabs>
        <w:spacing w:after="0" w:line="240" w:lineRule="auto"/>
        <w:ind w:left="720"/>
        <w:jc w:val="both"/>
        <w:rPr>
          <w:rFonts w:eastAsia="Times New Roman" w:cstheme="minorHAnsi"/>
          <w:lang w:eastAsia="it-IT"/>
        </w:rPr>
      </w:pPr>
      <w:r w:rsidRPr="00D01BB5">
        <w:rPr>
          <w:rFonts w:eastAsia="Times New Roman" w:cstheme="minorHAnsi"/>
          <w:lang w:eastAsia="it-IT"/>
        </w:rPr>
        <w:lastRenderedPageBreak/>
        <w:t>I servizi consulenziali non possono</w:t>
      </w:r>
      <w:r w:rsidR="00007095" w:rsidRPr="00D01BB5">
        <w:rPr>
          <w:rFonts w:eastAsia="Times New Roman" w:cstheme="minorHAnsi"/>
          <w:lang w:eastAsia="it-IT"/>
        </w:rPr>
        <w:t xml:space="preserve"> </w:t>
      </w:r>
      <w:r w:rsidRPr="00D01BB5">
        <w:rPr>
          <w:rFonts w:eastAsia="Times New Roman" w:cstheme="minorHAnsi"/>
          <w:lang w:eastAsia="it-IT"/>
        </w:rPr>
        <w:t>essere prestati da società appartenenti allo stesso gruppo. Le</w:t>
      </w:r>
      <w:r w:rsidR="00007095" w:rsidRPr="00D01BB5">
        <w:rPr>
          <w:rFonts w:eastAsia="Times New Roman" w:cstheme="minorHAnsi"/>
          <w:lang w:eastAsia="it-IT"/>
        </w:rPr>
        <w:t xml:space="preserve"> </w:t>
      </w:r>
      <w:r w:rsidRPr="00D01BB5">
        <w:rPr>
          <w:rFonts w:eastAsia="Times New Roman" w:cstheme="minorHAnsi"/>
          <w:lang w:eastAsia="it-IT"/>
        </w:rPr>
        <w:t>consulenze non possono delinearsi come periodiche o</w:t>
      </w:r>
      <w:r w:rsidR="00007095" w:rsidRPr="00D01BB5">
        <w:rPr>
          <w:rFonts w:eastAsia="Times New Roman" w:cstheme="minorHAnsi"/>
          <w:lang w:eastAsia="it-IT"/>
        </w:rPr>
        <w:t xml:space="preserve"> </w:t>
      </w:r>
      <w:r w:rsidRPr="00D01BB5">
        <w:rPr>
          <w:rFonts w:eastAsia="Times New Roman" w:cstheme="minorHAnsi"/>
          <w:lang w:eastAsia="it-IT"/>
        </w:rPr>
        <w:t>continuative. Nemmeno possono riferirsi ad attività ordinarie quali</w:t>
      </w:r>
      <w:r w:rsidR="00007095" w:rsidRPr="00D01BB5">
        <w:rPr>
          <w:rFonts w:eastAsia="Times New Roman" w:cstheme="minorHAnsi"/>
          <w:lang w:eastAsia="it-IT"/>
        </w:rPr>
        <w:t xml:space="preserve"> </w:t>
      </w:r>
      <w:r w:rsidRPr="00D01BB5">
        <w:rPr>
          <w:rFonts w:eastAsia="Times New Roman" w:cstheme="minorHAnsi"/>
          <w:lang w:eastAsia="it-IT"/>
        </w:rPr>
        <w:t>le consulenze fiscali, legali o pubblicitarie</w:t>
      </w:r>
    </w:p>
    <w:p w14:paraId="0FF8E80A" w14:textId="5AEA7770" w:rsidR="00007095" w:rsidRPr="00D01BB5" w:rsidRDefault="00007095" w:rsidP="008630DE">
      <w:pPr>
        <w:tabs>
          <w:tab w:val="left" w:pos="0"/>
          <w:tab w:val="right" w:pos="6895"/>
        </w:tabs>
        <w:spacing w:after="0" w:line="240" w:lineRule="auto"/>
        <w:ind w:left="720"/>
        <w:rPr>
          <w:rFonts w:eastAsia="Times New Roman" w:cstheme="minorHAnsi"/>
          <w:lang w:eastAsia="it-IT"/>
        </w:rPr>
      </w:pPr>
    </w:p>
    <w:p w14:paraId="6FF4D92E" w14:textId="77777777" w:rsidR="00007095" w:rsidRPr="00D01BB5" w:rsidRDefault="00007095" w:rsidP="008630DE">
      <w:pPr>
        <w:tabs>
          <w:tab w:val="left" w:pos="0"/>
          <w:tab w:val="right" w:pos="6895"/>
        </w:tabs>
        <w:spacing w:after="0" w:line="240" w:lineRule="auto"/>
        <w:ind w:left="720"/>
        <w:rPr>
          <w:rFonts w:eastAsia="Times New Roman" w:cstheme="minorHAnsi"/>
          <w:lang w:eastAsia="it-IT"/>
        </w:rPr>
      </w:pPr>
    </w:p>
    <w:p w14:paraId="7F22CFA2" w14:textId="77777777" w:rsidR="00BC5506" w:rsidRPr="00D01BB5" w:rsidRDefault="00BC5506">
      <w:pPr>
        <w:rPr>
          <w:rFonts w:eastAsia="Calibri" w:cstheme="minorHAnsi"/>
        </w:rPr>
      </w:pPr>
      <w:r w:rsidRPr="00D01BB5">
        <w:rPr>
          <w:rFonts w:eastAsia="Calibri" w:cstheme="minorHAnsi"/>
          <w:b/>
        </w:rPr>
        <w:t>Descrizione delle spese</w:t>
      </w:r>
      <w:r w:rsidRPr="00D01BB5">
        <w:rPr>
          <w:rFonts w:eastAsia="Calibri" w:cstheme="minorHAnsi"/>
        </w:rPr>
        <w:t xml:space="preserve"> </w:t>
      </w:r>
      <w:r w:rsidRPr="00D01BB5">
        <w:rPr>
          <w:rFonts w:eastAsia="Times New Roman" w:cstheme="minorHAnsi"/>
          <w:lang w:eastAsia="it-IT"/>
        </w:rPr>
        <w:t>(max 3.500 caratteri)</w:t>
      </w:r>
    </w:p>
    <w:p w14:paraId="7F22CFA3" w14:textId="77777777" w:rsidR="00BC5506" w:rsidRPr="00D01BB5" w:rsidRDefault="00BC5506" w:rsidP="00CF2797">
      <w:pPr>
        <w:spacing w:after="0" w:line="240" w:lineRule="auto"/>
        <w:ind w:left="454"/>
        <w:jc w:val="both"/>
        <w:rPr>
          <w:rFonts w:eastAsia="Calibri" w:cstheme="minorHAnsi"/>
        </w:rPr>
      </w:pPr>
      <w:r w:rsidRPr="00D01BB5">
        <w:rPr>
          <w:rFonts w:eastAsia="Calibri" w:cstheme="minorHAnsi"/>
        </w:rPr>
        <w:t>Descrivere le spese suddette previste dell’intervento, indicando:</w:t>
      </w:r>
    </w:p>
    <w:p w14:paraId="7F22CFA4" w14:textId="77777777" w:rsidR="00BC5506" w:rsidRPr="00D01BB5" w:rsidRDefault="00BC5506" w:rsidP="00096896">
      <w:pPr>
        <w:pStyle w:val="Paragrafoelenco"/>
        <w:numPr>
          <w:ilvl w:val="0"/>
          <w:numId w:val="5"/>
        </w:numPr>
        <w:spacing w:after="0" w:line="240" w:lineRule="auto"/>
        <w:jc w:val="both"/>
        <w:rPr>
          <w:rFonts w:eastAsia="Times New Roman" w:cstheme="minorHAnsi"/>
          <w:lang w:eastAsia="it-IT"/>
        </w:rPr>
      </w:pPr>
      <w:r w:rsidRPr="00D01BB5">
        <w:rPr>
          <w:rFonts w:eastAsia="Times New Roman" w:cstheme="minorHAnsi"/>
          <w:lang w:eastAsia="it-IT"/>
        </w:rPr>
        <w:t xml:space="preserve">l'oggetto delle progettazioni, studi e assimilabili; </w:t>
      </w:r>
    </w:p>
    <w:p w14:paraId="7F22CFA5" w14:textId="77777777" w:rsidR="00BC5506" w:rsidRPr="00D01BB5" w:rsidRDefault="00BC5506" w:rsidP="00096896">
      <w:pPr>
        <w:pStyle w:val="Paragrafoelenco"/>
        <w:numPr>
          <w:ilvl w:val="0"/>
          <w:numId w:val="5"/>
        </w:numPr>
        <w:spacing w:after="0" w:line="240" w:lineRule="auto"/>
        <w:jc w:val="both"/>
        <w:rPr>
          <w:rFonts w:eastAsia="Times New Roman" w:cstheme="minorHAnsi"/>
          <w:lang w:eastAsia="it-IT"/>
        </w:rPr>
      </w:pPr>
      <w:r w:rsidRPr="00D01BB5">
        <w:rPr>
          <w:rFonts w:eastAsia="Times New Roman" w:cstheme="minorHAnsi"/>
          <w:lang w:eastAsia="it-IT"/>
        </w:rPr>
        <w:t xml:space="preserve">le principali caratteristiche costruttive e dimensionali e gli estremi relativi alla eventuale documentazione autorizzativa comunale delle opere murarie; </w:t>
      </w:r>
    </w:p>
    <w:p w14:paraId="7F22CFA6" w14:textId="77777777" w:rsidR="00BC5506" w:rsidRPr="00D01BB5" w:rsidRDefault="00BC5506" w:rsidP="00096896">
      <w:pPr>
        <w:pStyle w:val="Paragrafoelenco"/>
        <w:numPr>
          <w:ilvl w:val="0"/>
          <w:numId w:val="5"/>
        </w:numPr>
        <w:spacing w:after="0" w:line="240" w:lineRule="auto"/>
        <w:jc w:val="both"/>
        <w:rPr>
          <w:rFonts w:eastAsia="Times New Roman" w:cstheme="minorHAnsi"/>
          <w:lang w:eastAsia="it-IT"/>
        </w:rPr>
      </w:pPr>
      <w:r w:rsidRPr="00D01BB5">
        <w:rPr>
          <w:rFonts w:eastAsia="Times New Roman" w:cstheme="minorHAnsi"/>
          <w:lang w:eastAsia="it-IT"/>
        </w:rPr>
        <w:t xml:space="preserve">il dettaglio e le principali caratteristiche costruttive e di prestazioni dei macchinari, degli impianti e delle attrezzature, </w:t>
      </w:r>
    </w:p>
    <w:p w14:paraId="7F22CFA7" w14:textId="77777777" w:rsidR="00BC5506" w:rsidRPr="00D01BB5" w:rsidRDefault="00BC5506" w:rsidP="00096896">
      <w:pPr>
        <w:pStyle w:val="Paragrafoelenco"/>
        <w:numPr>
          <w:ilvl w:val="0"/>
          <w:numId w:val="5"/>
        </w:numPr>
        <w:spacing w:after="0" w:line="240" w:lineRule="auto"/>
        <w:jc w:val="both"/>
        <w:rPr>
          <w:rFonts w:eastAsia="Times New Roman" w:cstheme="minorHAnsi"/>
          <w:lang w:eastAsia="it-IT"/>
        </w:rPr>
      </w:pPr>
      <w:r w:rsidRPr="00D01BB5">
        <w:rPr>
          <w:rFonts w:eastAsia="Times New Roman" w:cstheme="minorHAnsi"/>
          <w:lang w:eastAsia="it-IT"/>
        </w:rPr>
        <w:t xml:space="preserve">le principali caratteristiche dei brevetti e delle altre immobilizzazioni immateriali; </w:t>
      </w:r>
    </w:p>
    <w:p w14:paraId="7F22CFA8" w14:textId="77777777" w:rsidR="00BC5506" w:rsidRPr="00D01BB5" w:rsidRDefault="00BC5506" w:rsidP="00096896">
      <w:pPr>
        <w:pStyle w:val="Paragrafoelenco"/>
        <w:numPr>
          <w:ilvl w:val="0"/>
          <w:numId w:val="5"/>
        </w:numPr>
        <w:spacing w:after="0" w:line="240" w:lineRule="auto"/>
        <w:jc w:val="both"/>
        <w:rPr>
          <w:rFonts w:eastAsia="Times New Roman" w:cstheme="minorHAnsi"/>
          <w:lang w:eastAsia="it-IT"/>
        </w:rPr>
      </w:pPr>
      <w:r w:rsidRPr="00D01BB5">
        <w:rPr>
          <w:rFonts w:eastAsia="Times New Roman" w:cstheme="minorHAnsi"/>
          <w:lang w:eastAsia="it-IT"/>
        </w:rPr>
        <w:t>della consulenza, il contributo alla realizzazione degli obiettivi previsti dal programma di investimento e le procedure di attivazione delle prestazioni previste.</w:t>
      </w:r>
    </w:p>
    <w:p w14:paraId="7F22CFA9" w14:textId="77777777" w:rsidR="00FF4B26" w:rsidRPr="00D01BB5" w:rsidRDefault="00FF4B26" w:rsidP="00094232">
      <w:pPr>
        <w:spacing w:after="0" w:line="240" w:lineRule="auto"/>
        <w:jc w:val="both"/>
        <w:rPr>
          <w:rFonts w:eastAsia="Times New Roman" w:cstheme="minorHAnsi"/>
          <w:lang w:eastAsia="it-IT"/>
        </w:rPr>
      </w:pPr>
    </w:p>
    <w:p w14:paraId="7F22CFAA" w14:textId="77777777" w:rsidR="00CC0F40" w:rsidRPr="00D01BB5" w:rsidRDefault="00CC0F40" w:rsidP="004F2C80">
      <w:pPr>
        <w:pStyle w:val="Titolo2"/>
        <w:rPr>
          <w:rFonts w:asciiTheme="minorHAnsi" w:eastAsia="Times New Roman" w:hAnsiTheme="minorHAnsi" w:cstheme="minorHAnsi"/>
          <w:color w:val="auto"/>
          <w:lang w:eastAsia="it-IT"/>
        </w:rPr>
      </w:pPr>
      <w:bookmarkStart w:id="5" w:name="_Toc435718822"/>
      <w:bookmarkStart w:id="6" w:name="_Toc53127485"/>
      <w:r w:rsidRPr="00D01BB5">
        <w:rPr>
          <w:rFonts w:asciiTheme="minorHAnsi" w:eastAsia="Times New Roman" w:hAnsiTheme="minorHAnsi" w:cstheme="minorHAnsi"/>
          <w:color w:val="auto"/>
          <w:lang w:eastAsia="it-IT"/>
        </w:rPr>
        <w:t xml:space="preserve">DESCRIZIONE </w:t>
      </w:r>
      <w:bookmarkEnd w:id="5"/>
      <w:r w:rsidR="00B70248" w:rsidRPr="00D01BB5">
        <w:rPr>
          <w:rFonts w:asciiTheme="minorHAnsi" w:eastAsia="Calibri" w:hAnsiTheme="minorHAnsi" w:cstheme="minorHAnsi"/>
          <w:color w:val="auto"/>
        </w:rPr>
        <w:t>DELLE RISORSE COINVOLTE</w:t>
      </w:r>
      <w:bookmarkEnd w:id="6"/>
    </w:p>
    <w:p w14:paraId="30BB830F" w14:textId="77777777" w:rsidR="00290269" w:rsidRPr="00D01BB5" w:rsidRDefault="00290269" w:rsidP="00290269">
      <w:pPr>
        <w:spacing w:after="0" w:line="240" w:lineRule="auto"/>
        <w:rPr>
          <w:rFonts w:ascii="Calibri" w:eastAsia="Calibri" w:hAnsi="Calibri" w:cs="Calibri"/>
          <w:b/>
          <w:bCs/>
        </w:rPr>
      </w:pPr>
      <w:r w:rsidRPr="00D01BB5">
        <w:rPr>
          <w:rFonts w:ascii="Calibri" w:eastAsia="Calibri" w:hAnsi="Calibri" w:cs="Calibri"/>
          <w:b/>
          <w:bCs/>
        </w:rPr>
        <w:t xml:space="preserve">Risorse coinvolte </w:t>
      </w:r>
      <w:r w:rsidRPr="00D01BB5">
        <w:rPr>
          <w:rFonts w:ascii="Calibri" w:eastAsia="Calibri" w:hAnsi="Calibri" w:cs="Calibri"/>
        </w:rPr>
        <w:t>(max 2.000 caratteri)</w:t>
      </w:r>
    </w:p>
    <w:p w14:paraId="249FA2A7" w14:textId="77777777" w:rsidR="00290269" w:rsidRPr="00D01BB5" w:rsidRDefault="00290269" w:rsidP="00290269">
      <w:pPr>
        <w:spacing w:after="0" w:line="240" w:lineRule="auto"/>
        <w:rPr>
          <w:rFonts w:ascii="Calibri" w:eastAsia="Calibri" w:hAnsi="Calibri" w:cs="Calibri"/>
        </w:rPr>
      </w:pPr>
      <w:r w:rsidRPr="00D01BB5">
        <w:rPr>
          <w:rFonts w:ascii="Calibri" w:eastAsia="Calibri" w:hAnsi="Calibri" w:cs="Calibri"/>
        </w:rPr>
        <w:t>Descrivere il piano occupazionale a seguito solo dell’investimento specifico, precisando per ogni tipologia il titolo di studio e il numero delle unità.</w:t>
      </w:r>
    </w:p>
    <w:p w14:paraId="1B2FB018" w14:textId="77777777" w:rsidR="00290269" w:rsidRPr="00D01BB5" w:rsidRDefault="00290269" w:rsidP="00290269">
      <w:pPr>
        <w:spacing w:after="0" w:line="240" w:lineRule="auto"/>
        <w:rPr>
          <w:rFonts w:ascii="Calibri" w:eastAsia="Calibri" w:hAnsi="Calibri" w:cs="Calibri"/>
        </w:rPr>
      </w:pPr>
      <w:r w:rsidRPr="00D01BB5">
        <w:rPr>
          <w:rFonts w:ascii="Calibri" w:eastAsia="Calibri" w:hAnsi="Calibri" w:cs="Calibri"/>
        </w:rPr>
        <w:t>Specificando:</w:t>
      </w:r>
    </w:p>
    <w:p w14:paraId="0F8350E1" w14:textId="77777777" w:rsidR="00290269" w:rsidRPr="00D01BB5" w:rsidRDefault="00290269" w:rsidP="00290269">
      <w:pPr>
        <w:spacing w:after="0" w:line="240" w:lineRule="auto"/>
        <w:rPr>
          <w:rFonts w:ascii="Calibri" w:eastAsia="Calibri" w:hAnsi="Calibri" w:cs="Calibri"/>
        </w:rPr>
      </w:pPr>
      <w:r w:rsidRPr="00D01BB5">
        <w:rPr>
          <w:rFonts w:ascii="Calibri" w:eastAsia="Calibri" w:hAnsi="Calibri" w:cs="Calibri"/>
        </w:rPr>
        <w:t>Il numero complessivo di ULA:</w:t>
      </w:r>
    </w:p>
    <w:p w14:paraId="3BC27824" w14:textId="77777777" w:rsidR="00290269" w:rsidRPr="00D01BB5" w:rsidRDefault="00290269" w:rsidP="00290269">
      <w:pPr>
        <w:numPr>
          <w:ilvl w:val="0"/>
          <w:numId w:val="14"/>
        </w:numPr>
        <w:spacing w:after="0" w:line="240" w:lineRule="auto"/>
        <w:rPr>
          <w:rFonts w:ascii="Calibri" w:eastAsia="Times New Roman" w:hAnsi="Calibri" w:cs="Calibri"/>
        </w:rPr>
      </w:pPr>
      <w:r w:rsidRPr="00D01BB5">
        <w:rPr>
          <w:rFonts w:ascii="Calibri" w:eastAsia="Times New Roman" w:hAnsi="Calibri" w:cs="Calibri"/>
        </w:rPr>
        <w:t>quante di queste ULA sono Laureate/non laureate (es.: n. 4 laureate, es.: n 5 non laureate)</w:t>
      </w:r>
    </w:p>
    <w:p w14:paraId="2E87E3F5" w14:textId="77777777" w:rsidR="00290269" w:rsidRPr="00D01BB5" w:rsidRDefault="00290269" w:rsidP="00290269">
      <w:pPr>
        <w:numPr>
          <w:ilvl w:val="0"/>
          <w:numId w:val="14"/>
        </w:numPr>
        <w:spacing w:after="0" w:line="240" w:lineRule="auto"/>
        <w:rPr>
          <w:rFonts w:ascii="Calibri" w:eastAsia="Times New Roman" w:hAnsi="Calibri" w:cs="Calibri"/>
        </w:rPr>
      </w:pPr>
      <w:r w:rsidRPr="00D01BB5">
        <w:rPr>
          <w:rFonts w:ascii="Calibri" w:eastAsia="Times New Roman" w:hAnsi="Calibri" w:cs="Calibri"/>
        </w:rPr>
        <w:t xml:space="preserve">il numero delle ULA laureate attribuite alle diverse funzioni (produzione e/o di ricerca e/o di progettazione e/o di innovazione e/o di gestione e/o altro da specificare). Riportare il valore numerico per ogni funzione (es: n. 3 ricerca, n. 1 innovazione, </w:t>
      </w:r>
      <w:proofErr w:type="spellStart"/>
      <w:r w:rsidRPr="00D01BB5">
        <w:rPr>
          <w:rFonts w:ascii="Calibri" w:eastAsia="Times New Roman" w:hAnsi="Calibri" w:cs="Calibri"/>
        </w:rPr>
        <w:t>etc</w:t>
      </w:r>
      <w:proofErr w:type="spellEnd"/>
      <w:r w:rsidRPr="00D01BB5">
        <w:rPr>
          <w:rFonts w:ascii="Calibri" w:eastAsia="Times New Roman" w:hAnsi="Calibri" w:cs="Calibri"/>
        </w:rPr>
        <w:t>)</w:t>
      </w:r>
    </w:p>
    <w:p w14:paraId="2E40F08B" w14:textId="77777777" w:rsidR="00290269" w:rsidRPr="00D01BB5" w:rsidRDefault="00290269" w:rsidP="00290269">
      <w:pPr>
        <w:numPr>
          <w:ilvl w:val="0"/>
          <w:numId w:val="14"/>
        </w:numPr>
        <w:spacing w:after="0" w:line="240" w:lineRule="auto"/>
        <w:rPr>
          <w:rFonts w:ascii="Calibri" w:eastAsia="Times New Roman" w:hAnsi="Calibri" w:cs="Calibri"/>
        </w:rPr>
      </w:pPr>
      <w:r w:rsidRPr="00D01BB5">
        <w:rPr>
          <w:rFonts w:ascii="Calibri" w:eastAsia="Times New Roman" w:hAnsi="Calibri" w:cs="Calibri"/>
        </w:rPr>
        <w:t>il numero delle ULA laureate attribuite alle diverse funzioni (produzione e/o di servizio e/o commerciali e/o di gestione e/o altro da specificare) Riportare il valore numerico per ogni funzione (es. : n. 3 commerciali, n: 2 gestione, etc.)</w:t>
      </w:r>
    </w:p>
    <w:p w14:paraId="0C58C35D" w14:textId="77777777" w:rsidR="00290269" w:rsidRPr="00D01BB5" w:rsidRDefault="00290269" w:rsidP="00290269">
      <w:pPr>
        <w:numPr>
          <w:ilvl w:val="0"/>
          <w:numId w:val="14"/>
        </w:numPr>
        <w:spacing w:after="0" w:line="240" w:lineRule="auto"/>
        <w:rPr>
          <w:rFonts w:ascii="Calibri" w:eastAsia="Times New Roman" w:hAnsi="Calibri" w:cs="Calibri"/>
        </w:rPr>
      </w:pPr>
      <w:r w:rsidRPr="00D01BB5">
        <w:rPr>
          <w:rFonts w:ascii="Calibri" w:eastAsia="Times New Roman" w:hAnsi="Calibri" w:cs="Calibri"/>
        </w:rPr>
        <w:t xml:space="preserve">delle ULA complessive, quante sono disabili e/o svantaggiati e/o molto svantaggiati (es.: n.3 disabili,  n. 2 svantaggiate, </w:t>
      </w:r>
      <w:proofErr w:type="spellStart"/>
      <w:r w:rsidRPr="00D01BB5">
        <w:rPr>
          <w:rFonts w:ascii="Calibri" w:eastAsia="Times New Roman" w:hAnsi="Calibri" w:cs="Calibri"/>
        </w:rPr>
        <w:t>etc</w:t>
      </w:r>
      <w:proofErr w:type="spellEnd"/>
      <w:r w:rsidRPr="00D01BB5">
        <w:rPr>
          <w:rFonts w:ascii="Calibri" w:eastAsia="Times New Roman" w:hAnsi="Calibri" w:cs="Calibri"/>
        </w:rPr>
        <w:t>)</w:t>
      </w:r>
    </w:p>
    <w:p w14:paraId="7F22CFD5" w14:textId="77777777" w:rsidR="001321E8" w:rsidRPr="00D01BB5" w:rsidRDefault="001321E8">
      <w:pPr>
        <w:rPr>
          <w:rFonts w:eastAsia="Times New Roman" w:cstheme="minorHAnsi"/>
          <w:b/>
          <w:bCs/>
          <w:sz w:val="26"/>
          <w:szCs w:val="26"/>
          <w:lang w:eastAsia="it-IT"/>
        </w:rPr>
      </w:pPr>
      <w:r w:rsidRPr="00D01BB5">
        <w:rPr>
          <w:rFonts w:eastAsia="Times New Roman" w:cstheme="minorHAnsi"/>
          <w:lang w:eastAsia="it-IT"/>
        </w:rPr>
        <w:br w:type="page"/>
      </w:r>
      <w:bookmarkStart w:id="7" w:name="_GoBack"/>
      <w:bookmarkEnd w:id="7"/>
    </w:p>
    <w:p w14:paraId="7F22CFD6" w14:textId="77777777" w:rsidR="00D05F81" w:rsidRPr="00D01BB5" w:rsidRDefault="00D05F81" w:rsidP="00D05F81">
      <w:pPr>
        <w:pStyle w:val="Titolo2"/>
        <w:rPr>
          <w:rFonts w:asciiTheme="minorHAnsi" w:eastAsia="Calibri" w:hAnsiTheme="minorHAnsi" w:cstheme="minorHAnsi"/>
          <w:color w:val="auto"/>
        </w:rPr>
      </w:pPr>
      <w:bookmarkStart w:id="8" w:name="_Toc719806"/>
      <w:bookmarkStart w:id="9" w:name="_Toc53127486"/>
      <w:r w:rsidRPr="00D01BB5">
        <w:rPr>
          <w:rFonts w:asciiTheme="minorHAnsi" w:eastAsia="Calibri" w:hAnsiTheme="minorHAnsi" w:cstheme="minorHAnsi"/>
          <w:color w:val="auto"/>
        </w:rPr>
        <w:lastRenderedPageBreak/>
        <w:t>TEMPI DI REALIZZAZIONE DEL PROGETTO</w:t>
      </w:r>
      <w:bookmarkEnd w:id="8"/>
      <w:bookmarkEnd w:id="9"/>
      <w:r w:rsidRPr="00D01BB5">
        <w:rPr>
          <w:rFonts w:asciiTheme="minorHAnsi" w:eastAsia="Calibri" w:hAnsiTheme="minorHAnsi" w:cstheme="minorHAnsi"/>
          <w:color w:val="auto"/>
        </w:rPr>
        <w:t xml:space="preserve"> </w:t>
      </w:r>
    </w:p>
    <w:p w14:paraId="7F22CFD7" w14:textId="77777777" w:rsidR="00D05F81" w:rsidRPr="00D01BB5" w:rsidRDefault="00D05F81" w:rsidP="00096896">
      <w:pPr>
        <w:pStyle w:val="Paragrafoelenco"/>
        <w:numPr>
          <w:ilvl w:val="0"/>
          <w:numId w:val="9"/>
        </w:numPr>
        <w:rPr>
          <w:rFonts w:eastAsia="Calibri" w:cstheme="minorHAnsi"/>
          <w:b/>
        </w:rPr>
      </w:pPr>
      <w:r w:rsidRPr="00D01BB5">
        <w:rPr>
          <w:rFonts w:eastAsia="Calibri" w:cstheme="minorHAnsi"/>
          <w:b/>
        </w:rPr>
        <w:t>Tempistica prev</w:t>
      </w:r>
      <w:r w:rsidR="00F861CF" w:rsidRPr="00D01BB5">
        <w:rPr>
          <w:rFonts w:eastAsia="Calibri" w:cstheme="minorHAnsi"/>
          <w:b/>
        </w:rPr>
        <w:t>ista per la realizzazione dell’</w:t>
      </w:r>
      <w:r w:rsidRPr="00D01BB5">
        <w:rPr>
          <w:rFonts w:eastAsia="Calibri" w:cstheme="minorHAnsi"/>
          <w:b/>
        </w:rPr>
        <w:t>investimento ai fini della cantierabilità del progetto</w:t>
      </w:r>
    </w:p>
    <w:p w14:paraId="7F22CFD8" w14:textId="77777777" w:rsidR="00D05F81" w:rsidRPr="00D01BB5" w:rsidRDefault="00D05F81" w:rsidP="00D05F81">
      <w:pPr>
        <w:spacing w:after="0" w:line="240" w:lineRule="auto"/>
        <w:jc w:val="both"/>
        <w:rPr>
          <w:rFonts w:eastAsia="Calibri" w:cstheme="minorHAnsi"/>
          <w:b/>
        </w:rPr>
      </w:pPr>
      <w:r w:rsidRPr="00D01BB5">
        <w:rPr>
          <w:rFonts w:eastAsia="Calibri" w:cstheme="minorHAnsi"/>
          <w:b/>
        </w:rPr>
        <w:t xml:space="preserve">Indicare: </w:t>
      </w:r>
    </w:p>
    <w:p w14:paraId="7F22CFD9" w14:textId="77777777" w:rsidR="00D05F81" w:rsidRPr="00D01BB5" w:rsidRDefault="00D05F81" w:rsidP="00096896">
      <w:pPr>
        <w:numPr>
          <w:ilvl w:val="0"/>
          <w:numId w:val="3"/>
        </w:numPr>
        <w:tabs>
          <w:tab w:val="left" w:pos="434"/>
        </w:tabs>
        <w:spacing w:after="0" w:line="240" w:lineRule="auto"/>
        <w:jc w:val="both"/>
        <w:rPr>
          <w:rFonts w:eastAsia="Times New Roman" w:cstheme="minorHAnsi"/>
          <w:lang w:eastAsia="it-IT"/>
        </w:rPr>
      </w:pPr>
      <w:r w:rsidRPr="00D01BB5">
        <w:rPr>
          <w:rFonts w:eastAsia="Times New Roman" w:cstheme="minorHAnsi"/>
          <w:lang w:eastAsia="it-IT"/>
        </w:rPr>
        <w:t>durata (in mesi) del progetto:</w:t>
      </w:r>
      <w:r w:rsidR="00F861CF" w:rsidRPr="00D01BB5">
        <w:rPr>
          <w:rFonts w:eastAsia="Times New Roman" w:cstheme="minorHAnsi"/>
          <w:lang w:eastAsia="it-IT"/>
        </w:rPr>
        <w:t xml:space="preserve"> </w:t>
      </w:r>
      <w:r w:rsidRPr="00D01BB5">
        <w:rPr>
          <w:rFonts w:eastAsia="Times New Roman" w:cstheme="minorHAnsi"/>
          <w:lang w:eastAsia="it-IT"/>
        </w:rPr>
        <w:t>____________</w:t>
      </w:r>
    </w:p>
    <w:p w14:paraId="7F22CFDA" w14:textId="77777777" w:rsidR="00D05F81" w:rsidRPr="00D01BB5" w:rsidRDefault="00D05F81" w:rsidP="00096896">
      <w:pPr>
        <w:numPr>
          <w:ilvl w:val="0"/>
          <w:numId w:val="3"/>
        </w:numPr>
        <w:tabs>
          <w:tab w:val="left" w:pos="434"/>
        </w:tabs>
        <w:spacing w:after="0" w:line="240" w:lineRule="auto"/>
        <w:jc w:val="both"/>
        <w:rPr>
          <w:rFonts w:eastAsia="Times New Roman" w:cstheme="minorHAnsi"/>
          <w:lang w:eastAsia="it-IT"/>
        </w:rPr>
      </w:pPr>
      <w:r w:rsidRPr="00D01BB5">
        <w:rPr>
          <w:rFonts w:eastAsia="Times New Roman" w:cstheme="minorHAnsi"/>
          <w:lang w:eastAsia="it-IT"/>
        </w:rPr>
        <w:t>data di inizio:</w:t>
      </w:r>
      <w:r w:rsidR="00F861CF" w:rsidRPr="00D01BB5">
        <w:rPr>
          <w:rFonts w:eastAsia="Times New Roman" w:cstheme="minorHAnsi"/>
          <w:lang w:eastAsia="it-IT"/>
        </w:rPr>
        <w:t xml:space="preserve"> </w:t>
      </w:r>
      <w:r w:rsidRPr="00D01BB5">
        <w:rPr>
          <w:rFonts w:eastAsia="Times New Roman" w:cstheme="minorHAnsi"/>
          <w:lang w:eastAsia="it-IT"/>
        </w:rPr>
        <w:t>____________</w:t>
      </w:r>
    </w:p>
    <w:p w14:paraId="7F22CFDB" w14:textId="77777777" w:rsidR="00D05F81" w:rsidRPr="00D01BB5" w:rsidRDefault="00D05F81" w:rsidP="00096896">
      <w:pPr>
        <w:numPr>
          <w:ilvl w:val="0"/>
          <w:numId w:val="3"/>
        </w:numPr>
        <w:tabs>
          <w:tab w:val="left" w:pos="434"/>
        </w:tabs>
        <w:spacing w:after="0" w:line="240" w:lineRule="auto"/>
        <w:jc w:val="both"/>
        <w:rPr>
          <w:rFonts w:eastAsia="Times New Roman" w:cstheme="minorHAnsi"/>
          <w:lang w:eastAsia="it-IT"/>
        </w:rPr>
      </w:pPr>
      <w:r w:rsidRPr="00D01BB5">
        <w:rPr>
          <w:rFonts w:eastAsia="Times New Roman" w:cstheme="minorHAnsi"/>
          <w:lang w:eastAsia="it-IT"/>
        </w:rPr>
        <w:t>data di ultimazione:</w:t>
      </w:r>
      <w:r w:rsidR="00F861CF" w:rsidRPr="00D01BB5">
        <w:rPr>
          <w:rFonts w:eastAsia="Times New Roman" w:cstheme="minorHAnsi"/>
          <w:lang w:eastAsia="it-IT"/>
        </w:rPr>
        <w:t xml:space="preserve"> </w:t>
      </w:r>
      <w:r w:rsidRPr="00D01BB5">
        <w:rPr>
          <w:rFonts w:eastAsia="Times New Roman" w:cstheme="minorHAnsi"/>
          <w:lang w:eastAsia="it-IT"/>
        </w:rPr>
        <w:t>____________</w:t>
      </w:r>
    </w:p>
    <w:p w14:paraId="7F22CFDC" w14:textId="77777777" w:rsidR="00D05F81" w:rsidRPr="00D01BB5" w:rsidRDefault="00D05F81" w:rsidP="00D05F81">
      <w:pPr>
        <w:tabs>
          <w:tab w:val="left" w:pos="0"/>
          <w:tab w:val="right" w:pos="1278"/>
        </w:tabs>
        <w:spacing w:after="0" w:line="240" w:lineRule="auto"/>
        <w:jc w:val="both"/>
        <w:rPr>
          <w:rFonts w:eastAsia="Times New Roman" w:cstheme="minorHAnsi"/>
          <w:lang w:eastAsia="it-IT"/>
        </w:rPr>
      </w:pPr>
    </w:p>
    <w:p w14:paraId="7F22CFDD" w14:textId="77777777" w:rsidR="00D05F81" w:rsidRPr="00D01BB5" w:rsidRDefault="00D05F81" w:rsidP="00D05F81">
      <w:pPr>
        <w:tabs>
          <w:tab w:val="left" w:pos="434"/>
          <w:tab w:val="left" w:pos="439"/>
        </w:tabs>
        <w:spacing w:after="0" w:line="240" w:lineRule="auto"/>
        <w:jc w:val="both"/>
        <w:rPr>
          <w:rFonts w:eastAsia="Times New Roman" w:cstheme="minorHAnsi"/>
          <w:bCs/>
          <w:lang w:eastAsia="it-IT"/>
        </w:rPr>
      </w:pPr>
      <w:r w:rsidRPr="00D01BB5">
        <w:rPr>
          <w:rFonts w:eastAsia="Times New Roman" w:cstheme="minorHAnsi"/>
          <w:lang w:eastAsia="it-IT"/>
        </w:rPr>
        <w:t>Descrivere e giustificare la tempistica dell’intervento</w:t>
      </w:r>
      <w:r w:rsidRPr="00D01BB5">
        <w:rPr>
          <w:rFonts w:eastAsia="Times New Roman" w:cstheme="minorHAnsi"/>
          <w:bCs/>
          <w:lang w:eastAsia="it-IT"/>
        </w:rPr>
        <w:t xml:space="preserve"> (max.2.000 caratteri)</w:t>
      </w:r>
    </w:p>
    <w:p w14:paraId="7F22CFDE" w14:textId="77777777" w:rsidR="00D05F81" w:rsidRPr="00D01BB5" w:rsidRDefault="00D05F81" w:rsidP="00D05F81">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heme="minorHAnsi"/>
          <w:lang w:eastAsia="it-IT"/>
        </w:rPr>
      </w:pPr>
    </w:p>
    <w:p w14:paraId="7F22CFDF" w14:textId="77777777" w:rsidR="00D05F81" w:rsidRPr="00D01BB5" w:rsidRDefault="00D05F81" w:rsidP="00D05F81">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heme="minorHAnsi"/>
          <w:lang w:eastAsia="it-IT"/>
        </w:rPr>
      </w:pPr>
    </w:p>
    <w:p w14:paraId="7F22CFE0" w14:textId="77777777" w:rsidR="00D05F81" w:rsidRPr="00D01BB5" w:rsidRDefault="00D05F81" w:rsidP="00D05F81">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heme="minorHAnsi"/>
          <w:lang w:eastAsia="it-IT"/>
        </w:rPr>
      </w:pPr>
    </w:p>
    <w:p w14:paraId="7F22CFE1" w14:textId="77777777" w:rsidR="00D05F81" w:rsidRPr="00D01BB5" w:rsidRDefault="00D05F81" w:rsidP="00D05F81">
      <w:pPr>
        <w:tabs>
          <w:tab w:val="left" w:pos="434"/>
          <w:tab w:val="left" w:pos="439"/>
        </w:tabs>
        <w:spacing w:after="0" w:line="240" w:lineRule="auto"/>
        <w:jc w:val="both"/>
        <w:rPr>
          <w:rFonts w:eastAsia="Times New Roman" w:cstheme="minorHAnsi"/>
          <w:lang w:eastAsia="it-IT"/>
        </w:rPr>
      </w:pPr>
    </w:p>
    <w:p w14:paraId="7F22CFE2" w14:textId="506B7FBE" w:rsidR="00D05F81" w:rsidRPr="00D01BB5" w:rsidRDefault="00D05F81" w:rsidP="00D05F81">
      <w:pPr>
        <w:tabs>
          <w:tab w:val="left" w:pos="434"/>
          <w:tab w:val="left" w:pos="439"/>
        </w:tabs>
        <w:spacing w:after="0" w:line="240" w:lineRule="auto"/>
        <w:ind w:left="113"/>
        <w:jc w:val="both"/>
        <w:rPr>
          <w:rFonts w:eastAsia="Times New Roman" w:cstheme="minorHAnsi"/>
          <w:bCs/>
          <w:strike/>
          <w:lang w:eastAsia="it-IT"/>
        </w:rPr>
      </w:pPr>
      <w:r w:rsidRPr="00D01BB5">
        <w:rPr>
          <w:rFonts w:eastAsia="Times New Roman" w:cstheme="minorHAnsi"/>
          <w:lang w:eastAsia="it-IT"/>
        </w:rPr>
        <w:t>P</w:t>
      </w:r>
      <w:r w:rsidRPr="00D01BB5">
        <w:rPr>
          <w:rFonts w:eastAsia="Times New Roman" w:cstheme="minorHAnsi"/>
          <w:bCs/>
          <w:lang w:eastAsia="it-IT"/>
        </w:rPr>
        <w:t xml:space="preserve">er ogni tipologia di spesa inserire una X in corrispondenza del periodo selezionato </w:t>
      </w:r>
      <w:r w:rsidRPr="00D01BB5">
        <w:rPr>
          <w:rFonts w:eastAsia="Times New Roman" w:cstheme="minorHAnsi"/>
          <w:lang w:eastAsia="it-IT"/>
        </w:rPr>
        <w:t xml:space="preserve">la quale deve essere specificata utilizzando l’articolazione di cui al prospetto che segue, tenendo conto che </w:t>
      </w:r>
      <w:r w:rsidRPr="00D01BB5">
        <w:rPr>
          <w:rFonts w:eastAsia="Times New Roman" w:cstheme="minorHAnsi"/>
          <w:b/>
          <w:lang w:eastAsia="it-IT"/>
        </w:rPr>
        <w:t>il programma di investimento deve esaurirsi</w:t>
      </w:r>
      <w:r w:rsidR="0042737D" w:rsidRPr="00D01BB5">
        <w:rPr>
          <w:rFonts w:cstheme="minorHAnsi"/>
        </w:rPr>
        <w:t xml:space="preserve"> </w:t>
      </w:r>
      <w:r w:rsidR="00F861CF" w:rsidRPr="00D01BB5">
        <w:rPr>
          <w:rFonts w:eastAsia="Times New Roman" w:cstheme="minorHAnsi"/>
          <w:b/>
          <w:lang w:eastAsia="it-IT"/>
        </w:rPr>
        <w:t>entro il 31 dicembre 202</w:t>
      </w:r>
      <w:r w:rsidR="00BE6689" w:rsidRPr="00D01BB5">
        <w:rPr>
          <w:rFonts w:eastAsia="Times New Roman" w:cstheme="minorHAnsi"/>
          <w:b/>
          <w:lang w:eastAsia="it-IT"/>
        </w:rPr>
        <w:t>2</w:t>
      </w:r>
    </w:p>
    <w:p w14:paraId="7F22CFE3" w14:textId="77777777" w:rsidR="00094232" w:rsidRPr="00D01BB5" w:rsidRDefault="00094232" w:rsidP="00094232">
      <w:pPr>
        <w:tabs>
          <w:tab w:val="left" w:pos="434"/>
          <w:tab w:val="left" w:pos="439"/>
        </w:tabs>
        <w:spacing w:after="0" w:line="240" w:lineRule="auto"/>
        <w:rPr>
          <w:rFonts w:eastAsia="Times New Roman" w:cstheme="minorHAnsi"/>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1"/>
        <w:gridCol w:w="2281"/>
        <w:gridCol w:w="1201"/>
        <w:gridCol w:w="1312"/>
      </w:tblGrid>
      <w:tr w:rsidR="00D01BB5" w:rsidRPr="00D01BB5" w14:paraId="7F22CFF2" w14:textId="77777777" w:rsidTr="00F861CF">
        <w:tc>
          <w:tcPr>
            <w:tcW w:w="0" w:type="auto"/>
            <w:vAlign w:val="center"/>
          </w:tcPr>
          <w:p w14:paraId="7F22CFE4" w14:textId="77777777" w:rsidR="00D01BB5" w:rsidRPr="00D01BB5" w:rsidRDefault="00D01BB5" w:rsidP="00094232">
            <w:pPr>
              <w:spacing w:after="0" w:line="240" w:lineRule="auto"/>
              <w:jc w:val="center"/>
              <w:rPr>
                <w:rFonts w:eastAsia="Times New Roman" w:cstheme="minorHAnsi"/>
                <w:bCs/>
                <w:lang w:eastAsia="it-IT"/>
              </w:rPr>
            </w:pPr>
          </w:p>
        </w:tc>
        <w:tc>
          <w:tcPr>
            <w:tcW w:w="0" w:type="auto"/>
          </w:tcPr>
          <w:p w14:paraId="7F22CFE5" w14:textId="77777777" w:rsidR="00D01BB5" w:rsidRPr="00D01BB5" w:rsidRDefault="00D01BB5" w:rsidP="00094232">
            <w:pPr>
              <w:spacing w:after="0" w:line="240" w:lineRule="auto"/>
              <w:jc w:val="center"/>
              <w:rPr>
                <w:rFonts w:eastAsia="Times New Roman" w:cstheme="minorHAnsi"/>
                <w:bCs/>
                <w:lang w:eastAsia="it-IT"/>
              </w:rPr>
            </w:pPr>
            <w:r w:rsidRPr="00D01BB5">
              <w:rPr>
                <w:rFonts w:eastAsia="Times New Roman" w:cstheme="minorHAnsi"/>
                <w:bCs/>
                <w:lang w:eastAsia="it-IT"/>
              </w:rPr>
              <w:t>Data avvio realizzazione</w:t>
            </w:r>
          </w:p>
          <w:p w14:paraId="7F22CFE6" w14:textId="77777777" w:rsidR="00D01BB5" w:rsidRPr="00D01BB5" w:rsidRDefault="00D01BB5" w:rsidP="00094232">
            <w:pPr>
              <w:spacing w:after="0" w:line="240" w:lineRule="auto"/>
              <w:jc w:val="center"/>
              <w:rPr>
                <w:rFonts w:eastAsia="Times New Roman" w:cstheme="minorHAnsi"/>
                <w:bCs/>
                <w:sz w:val="16"/>
                <w:szCs w:val="16"/>
                <w:lang w:eastAsia="it-IT"/>
              </w:rPr>
            </w:pPr>
            <w:r w:rsidRPr="00D01BB5">
              <w:rPr>
                <w:rFonts w:eastAsia="Times New Roman" w:cstheme="minorHAnsi"/>
                <w:bCs/>
                <w:lang w:eastAsia="it-IT"/>
              </w:rPr>
              <w:t>prevista</w:t>
            </w:r>
          </w:p>
        </w:tc>
        <w:tc>
          <w:tcPr>
            <w:tcW w:w="0" w:type="auto"/>
            <w:vAlign w:val="center"/>
          </w:tcPr>
          <w:p w14:paraId="7F22CFE7" w14:textId="77777777" w:rsidR="00D01BB5" w:rsidRPr="00D01BB5" w:rsidRDefault="00D01BB5" w:rsidP="00CC6FBD">
            <w:pPr>
              <w:spacing w:after="0" w:line="240" w:lineRule="auto"/>
              <w:rPr>
                <w:rFonts w:eastAsia="Times New Roman" w:cstheme="minorHAnsi"/>
                <w:bCs/>
                <w:lang w:eastAsia="it-IT"/>
              </w:rPr>
            </w:pPr>
          </w:p>
          <w:p w14:paraId="7F22CFE8" w14:textId="77777777" w:rsidR="00D01BB5" w:rsidRPr="00D01BB5" w:rsidRDefault="00D01BB5" w:rsidP="00CC6FBD">
            <w:pPr>
              <w:spacing w:after="0" w:line="240" w:lineRule="auto"/>
              <w:jc w:val="center"/>
              <w:rPr>
                <w:rFonts w:eastAsia="Times New Roman" w:cstheme="minorHAnsi"/>
                <w:bCs/>
                <w:lang w:eastAsia="it-IT"/>
              </w:rPr>
            </w:pPr>
            <w:r w:rsidRPr="00D01BB5">
              <w:rPr>
                <w:rFonts w:eastAsia="Times New Roman" w:cstheme="minorHAnsi"/>
                <w:bCs/>
                <w:lang w:eastAsia="it-IT"/>
              </w:rPr>
              <w:t>dal 1° al 12°</w:t>
            </w:r>
          </w:p>
          <w:p w14:paraId="7F22CFE9" w14:textId="77777777" w:rsidR="00D01BB5" w:rsidRPr="00D01BB5" w:rsidRDefault="00D01BB5" w:rsidP="00CC6FBD">
            <w:pPr>
              <w:spacing w:after="0" w:line="240" w:lineRule="auto"/>
              <w:jc w:val="center"/>
              <w:rPr>
                <w:rFonts w:eastAsia="Times New Roman" w:cstheme="minorHAnsi"/>
                <w:bCs/>
                <w:lang w:eastAsia="it-IT"/>
              </w:rPr>
            </w:pPr>
            <w:r w:rsidRPr="00D01BB5">
              <w:rPr>
                <w:rFonts w:eastAsia="Times New Roman" w:cstheme="minorHAnsi"/>
                <w:bCs/>
                <w:lang w:eastAsia="it-IT"/>
              </w:rPr>
              <w:t>mese</w:t>
            </w:r>
          </w:p>
          <w:p w14:paraId="7F22CFEA" w14:textId="77777777" w:rsidR="00D01BB5" w:rsidRPr="00D01BB5" w:rsidRDefault="00D01BB5" w:rsidP="00CC6FBD">
            <w:pPr>
              <w:spacing w:after="0" w:line="240" w:lineRule="auto"/>
              <w:jc w:val="center"/>
              <w:rPr>
                <w:rFonts w:eastAsia="Times New Roman" w:cstheme="minorHAnsi"/>
                <w:bCs/>
                <w:lang w:eastAsia="it-IT"/>
              </w:rPr>
            </w:pPr>
          </w:p>
        </w:tc>
        <w:tc>
          <w:tcPr>
            <w:tcW w:w="0" w:type="auto"/>
            <w:vAlign w:val="center"/>
          </w:tcPr>
          <w:p w14:paraId="7F22CFEB" w14:textId="77777777" w:rsidR="00D01BB5" w:rsidRPr="00D01BB5" w:rsidRDefault="00D01BB5" w:rsidP="00CC6FBD">
            <w:pPr>
              <w:spacing w:after="0" w:line="240" w:lineRule="auto"/>
              <w:jc w:val="center"/>
              <w:rPr>
                <w:rFonts w:eastAsia="Times New Roman" w:cstheme="minorHAnsi"/>
                <w:bCs/>
                <w:lang w:eastAsia="it-IT"/>
              </w:rPr>
            </w:pPr>
          </w:p>
          <w:p w14:paraId="7F22CFEC" w14:textId="77777777" w:rsidR="00D01BB5" w:rsidRPr="00D01BB5" w:rsidRDefault="00D01BB5" w:rsidP="00CC6FBD">
            <w:pPr>
              <w:spacing w:after="0" w:line="240" w:lineRule="auto"/>
              <w:jc w:val="center"/>
              <w:rPr>
                <w:rFonts w:eastAsia="Times New Roman" w:cstheme="minorHAnsi"/>
                <w:bCs/>
                <w:lang w:eastAsia="it-IT"/>
              </w:rPr>
            </w:pPr>
            <w:r w:rsidRPr="00D01BB5">
              <w:rPr>
                <w:rFonts w:eastAsia="Times New Roman" w:cstheme="minorHAnsi"/>
                <w:bCs/>
                <w:lang w:eastAsia="it-IT"/>
              </w:rPr>
              <w:t>dal 13° al 24°</w:t>
            </w:r>
          </w:p>
          <w:p w14:paraId="7F22CFED" w14:textId="77777777" w:rsidR="00D01BB5" w:rsidRPr="00D01BB5" w:rsidRDefault="00D01BB5" w:rsidP="00CC6FBD">
            <w:pPr>
              <w:spacing w:after="0" w:line="240" w:lineRule="auto"/>
              <w:jc w:val="center"/>
              <w:rPr>
                <w:rFonts w:eastAsia="Times New Roman" w:cstheme="minorHAnsi"/>
                <w:bCs/>
                <w:lang w:eastAsia="it-IT"/>
              </w:rPr>
            </w:pPr>
            <w:r w:rsidRPr="00D01BB5">
              <w:rPr>
                <w:rFonts w:eastAsia="Times New Roman" w:cstheme="minorHAnsi"/>
                <w:bCs/>
                <w:lang w:eastAsia="it-IT"/>
              </w:rPr>
              <w:t>mese</w:t>
            </w:r>
          </w:p>
          <w:p w14:paraId="7F22CFEE" w14:textId="77777777" w:rsidR="00D01BB5" w:rsidRPr="00D01BB5" w:rsidRDefault="00D01BB5" w:rsidP="00CC6FBD">
            <w:pPr>
              <w:spacing w:after="0" w:line="240" w:lineRule="auto"/>
              <w:jc w:val="center"/>
              <w:rPr>
                <w:rFonts w:eastAsia="Times New Roman" w:cstheme="minorHAnsi"/>
                <w:bCs/>
                <w:lang w:eastAsia="it-IT"/>
              </w:rPr>
            </w:pPr>
          </w:p>
        </w:tc>
      </w:tr>
      <w:tr w:rsidR="00D01BB5" w:rsidRPr="00D01BB5" w14:paraId="7F22CFF8" w14:textId="77777777" w:rsidTr="00F861CF">
        <w:tc>
          <w:tcPr>
            <w:tcW w:w="0" w:type="auto"/>
            <w:vAlign w:val="center"/>
          </w:tcPr>
          <w:p w14:paraId="7F22CFF3" w14:textId="77777777" w:rsidR="00D01BB5" w:rsidRPr="00D01BB5" w:rsidRDefault="00D01BB5" w:rsidP="00BC5506">
            <w:pPr>
              <w:spacing w:after="0" w:line="240" w:lineRule="auto"/>
              <w:rPr>
                <w:rFonts w:eastAsia="Times New Roman" w:cstheme="minorHAnsi"/>
                <w:bCs/>
                <w:lang w:eastAsia="it-IT"/>
              </w:rPr>
            </w:pPr>
            <w:r w:rsidRPr="00D01BB5">
              <w:rPr>
                <w:rFonts w:eastAsia="Times New Roman" w:cstheme="minorHAnsi"/>
                <w:bCs/>
                <w:lang w:eastAsia="it-IT"/>
              </w:rPr>
              <w:t xml:space="preserve">Progettazione e Studi </w:t>
            </w:r>
          </w:p>
        </w:tc>
        <w:tc>
          <w:tcPr>
            <w:tcW w:w="0" w:type="auto"/>
          </w:tcPr>
          <w:p w14:paraId="7F22CFF4"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CFF5"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CFF6" w14:textId="77777777" w:rsidR="00D01BB5" w:rsidRPr="00D01BB5" w:rsidRDefault="00D01BB5" w:rsidP="00094232">
            <w:pPr>
              <w:spacing w:after="0" w:line="240" w:lineRule="auto"/>
              <w:rPr>
                <w:rFonts w:eastAsia="Times New Roman" w:cstheme="minorHAnsi"/>
                <w:b/>
                <w:lang w:eastAsia="it-IT"/>
              </w:rPr>
            </w:pPr>
          </w:p>
        </w:tc>
      </w:tr>
      <w:tr w:rsidR="00D01BB5" w:rsidRPr="00D01BB5" w14:paraId="7F22CFFE" w14:textId="77777777" w:rsidTr="00F861CF">
        <w:trPr>
          <w:trHeight w:val="556"/>
        </w:trPr>
        <w:tc>
          <w:tcPr>
            <w:tcW w:w="0" w:type="auto"/>
            <w:vAlign w:val="center"/>
          </w:tcPr>
          <w:p w14:paraId="7F22CFF9" w14:textId="77777777" w:rsidR="00D01BB5" w:rsidRPr="00D01BB5" w:rsidRDefault="00D01BB5" w:rsidP="00F861CF">
            <w:pPr>
              <w:spacing w:after="0" w:line="240" w:lineRule="auto"/>
              <w:rPr>
                <w:rFonts w:eastAsia="Times New Roman" w:cstheme="minorHAnsi"/>
                <w:bCs/>
                <w:lang w:eastAsia="it-IT"/>
              </w:rPr>
            </w:pPr>
            <w:r w:rsidRPr="00D01BB5">
              <w:rPr>
                <w:rFonts w:eastAsia="Times New Roman" w:cstheme="minorHAnsi"/>
                <w:bCs/>
                <w:lang w:eastAsia="it-IT"/>
              </w:rPr>
              <w:t xml:space="preserve">Opere murarie ed edilizie  </w:t>
            </w:r>
          </w:p>
        </w:tc>
        <w:tc>
          <w:tcPr>
            <w:tcW w:w="0" w:type="auto"/>
          </w:tcPr>
          <w:p w14:paraId="7F22CFFA"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CFFB"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CFFC" w14:textId="77777777" w:rsidR="00D01BB5" w:rsidRPr="00D01BB5" w:rsidRDefault="00D01BB5" w:rsidP="00094232">
            <w:pPr>
              <w:spacing w:after="0" w:line="240" w:lineRule="auto"/>
              <w:rPr>
                <w:rFonts w:eastAsia="Times New Roman" w:cstheme="minorHAnsi"/>
                <w:b/>
                <w:lang w:eastAsia="it-IT"/>
              </w:rPr>
            </w:pPr>
          </w:p>
        </w:tc>
      </w:tr>
      <w:tr w:rsidR="00D01BB5" w:rsidRPr="00D01BB5" w14:paraId="7F22D004" w14:textId="77777777" w:rsidTr="00F861CF">
        <w:tc>
          <w:tcPr>
            <w:tcW w:w="0" w:type="auto"/>
            <w:vAlign w:val="center"/>
          </w:tcPr>
          <w:p w14:paraId="7F22CFFF" w14:textId="77777777" w:rsidR="00D01BB5" w:rsidRPr="00D01BB5" w:rsidRDefault="00D01BB5" w:rsidP="00BC5506">
            <w:pPr>
              <w:spacing w:after="0" w:line="240" w:lineRule="auto"/>
              <w:rPr>
                <w:rFonts w:eastAsia="Times New Roman" w:cstheme="minorHAnsi"/>
                <w:bCs/>
                <w:lang w:eastAsia="it-IT"/>
              </w:rPr>
            </w:pPr>
            <w:r w:rsidRPr="00D01BB5">
              <w:rPr>
                <w:rFonts w:eastAsia="Times New Roman" w:cstheme="minorHAnsi"/>
                <w:bCs/>
                <w:lang w:eastAsia="it-IT"/>
              </w:rPr>
              <w:t xml:space="preserve">Impianti Generali </w:t>
            </w:r>
          </w:p>
        </w:tc>
        <w:tc>
          <w:tcPr>
            <w:tcW w:w="0" w:type="auto"/>
          </w:tcPr>
          <w:p w14:paraId="7F22D000"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01"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02" w14:textId="77777777" w:rsidR="00D01BB5" w:rsidRPr="00D01BB5" w:rsidRDefault="00D01BB5" w:rsidP="00094232">
            <w:pPr>
              <w:spacing w:after="0" w:line="240" w:lineRule="auto"/>
              <w:rPr>
                <w:rFonts w:eastAsia="Times New Roman" w:cstheme="minorHAnsi"/>
                <w:b/>
                <w:lang w:eastAsia="it-IT"/>
              </w:rPr>
            </w:pPr>
          </w:p>
        </w:tc>
      </w:tr>
      <w:tr w:rsidR="00D01BB5" w:rsidRPr="00D01BB5" w14:paraId="7F22D00A" w14:textId="77777777" w:rsidTr="00F861CF">
        <w:trPr>
          <w:trHeight w:val="90"/>
        </w:trPr>
        <w:tc>
          <w:tcPr>
            <w:tcW w:w="0" w:type="auto"/>
            <w:vAlign w:val="center"/>
          </w:tcPr>
          <w:p w14:paraId="7F22D005" w14:textId="77777777" w:rsidR="00D01BB5" w:rsidRPr="00D01BB5" w:rsidRDefault="00D01BB5" w:rsidP="00BC5506">
            <w:pPr>
              <w:spacing w:after="0" w:line="240" w:lineRule="auto"/>
              <w:rPr>
                <w:rFonts w:eastAsia="Times New Roman" w:cstheme="minorHAnsi"/>
                <w:bCs/>
                <w:lang w:eastAsia="it-IT"/>
              </w:rPr>
            </w:pPr>
            <w:r w:rsidRPr="00D01BB5">
              <w:rPr>
                <w:rFonts w:eastAsia="Times New Roman" w:cstheme="minorHAnsi"/>
                <w:bCs/>
                <w:lang w:eastAsia="it-IT"/>
              </w:rPr>
              <w:t>Macchinari, Impianti, Attrezzature</w:t>
            </w:r>
          </w:p>
        </w:tc>
        <w:tc>
          <w:tcPr>
            <w:tcW w:w="0" w:type="auto"/>
          </w:tcPr>
          <w:p w14:paraId="7F22D006"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07"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08" w14:textId="77777777" w:rsidR="00D01BB5" w:rsidRPr="00D01BB5" w:rsidRDefault="00D01BB5" w:rsidP="00094232">
            <w:pPr>
              <w:spacing w:after="0" w:line="240" w:lineRule="auto"/>
              <w:rPr>
                <w:rFonts w:eastAsia="Times New Roman" w:cstheme="minorHAnsi"/>
                <w:b/>
                <w:lang w:eastAsia="it-IT"/>
              </w:rPr>
            </w:pPr>
          </w:p>
        </w:tc>
      </w:tr>
      <w:tr w:rsidR="00D01BB5" w:rsidRPr="00D01BB5" w14:paraId="7F22D010" w14:textId="77777777" w:rsidTr="00F861CF">
        <w:tc>
          <w:tcPr>
            <w:tcW w:w="0" w:type="auto"/>
            <w:vAlign w:val="center"/>
          </w:tcPr>
          <w:p w14:paraId="7F22D00B" w14:textId="77777777" w:rsidR="00D01BB5" w:rsidRPr="00D01BB5" w:rsidRDefault="00D01BB5" w:rsidP="00BC5506">
            <w:pPr>
              <w:spacing w:after="0" w:line="240" w:lineRule="auto"/>
              <w:rPr>
                <w:rFonts w:eastAsia="Times New Roman" w:cstheme="minorHAnsi"/>
                <w:bCs/>
                <w:lang w:eastAsia="it-IT"/>
              </w:rPr>
            </w:pPr>
            <w:r w:rsidRPr="00D01BB5">
              <w:rPr>
                <w:rFonts w:eastAsia="Times New Roman" w:cstheme="minorHAnsi"/>
                <w:bCs/>
                <w:lang w:eastAsia="it-IT"/>
              </w:rPr>
              <w:t>Immobilizzazioni immat.li</w:t>
            </w:r>
          </w:p>
        </w:tc>
        <w:tc>
          <w:tcPr>
            <w:tcW w:w="0" w:type="auto"/>
          </w:tcPr>
          <w:p w14:paraId="7F22D00C"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0D"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0E" w14:textId="77777777" w:rsidR="00D01BB5" w:rsidRPr="00D01BB5" w:rsidRDefault="00D01BB5" w:rsidP="00094232">
            <w:pPr>
              <w:spacing w:after="0" w:line="240" w:lineRule="auto"/>
              <w:rPr>
                <w:rFonts w:eastAsia="Times New Roman" w:cstheme="minorHAnsi"/>
                <w:b/>
                <w:lang w:eastAsia="it-IT"/>
              </w:rPr>
            </w:pPr>
          </w:p>
        </w:tc>
      </w:tr>
      <w:tr w:rsidR="00D01BB5" w:rsidRPr="00D01BB5" w14:paraId="7F22D016" w14:textId="77777777" w:rsidTr="00F861CF">
        <w:tc>
          <w:tcPr>
            <w:tcW w:w="0" w:type="auto"/>
            <w:vAlign w:val="center"/>
          </w:tcPr>
          <w:p w14:paraId="7F22D011" w14:textId="77777777" w:rsidR="00D01BB5" w:rsidRPr="00D01BB5" w:rsidRDefault="00D01BB5" w:rsidP="00BC5506">
            <w:pPr>
              <w:spacing w:after="0" w:line="240" w:lineRule="auto"/>
              <w:rPr>
                <w:rFonts w:eastAsia="Times New Roman" w:cstheme="minorHAnsi"/>
                <w:bCs/>
                <w:lang w:eastAsia="it-IT"/>
              </w:rPr>
            </w:pPr>
            <w:r w:rsidRPr="00D01BB5">
              <w:rPr>
                <w:rFonts w:eastAsia="Times New Roman" w:cstheme="minorHAnsi"/>
                <w:bCs/>
                <w:lang w:eastAsia="it-IT"/>
              </w:rPr>
              <w:t xml:space="preserve">Servizi di consulenza </w:t>
            </w:r>
          </w:p>
        </w:tc>
        <w:tc>
          <w:tcPr>
            <w:tcW w:w="0" w:type="auto"/>
          </w:tcPr>
          <w:p w14:paraId="7F22D012"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13" w14:textId="77777777" w:rsidR="00D01BB5" w:rsidRPr="00D01BB5" w:rsidRDefault="00D01BB5" w:rsidP="00094232">
            <w:pPr>
              <w:spacing w:after="0" w:line="240" w:lineRule="auto"/>
              <w:rPr>
                <w:rFonts w:eastAsia="Times New Roman" w:cstheme="minorHAnsi"/>
                <w:b/>
                <w:lang w:eastAsia="it-IT"/>
              </w:rPr>
            </w:pPr>
          </w:p>
        </w:tc>
        <w:tc>
          <w:tcPr>
            <w:tcW w:w="0" w:type="auto"/>
            <w:vAlign w:val="center"/>
          </w:tcPr>
          <w:p w14:paraId="7F22D014" w14:textId="77777777" w:rsidR="00D01BB5" w:rsidRPr="00D01BB5" w:rsidRDefault="00D01BB5" w:rsidP="00094232">
            <w:pPr>
              <w:spacing w:after="0" w:line="240" w:lineRule="auto"/>
              <w:rPr>
                <w:rFonts w:eastAsia="Times New Roman" w:cstheme="minorHAnsi"/>
                <w:b/>
                <w:lang w:eastAsia="it-IT"/>
              </w:rPr>
            </w:pPr>
          </w:p>
        </w:tc>
      </w:tr>
    </w:tbl>
    <w:p w14:paraId="7F22D023" w14:textId="77777777" w:rsidR="006426C0" w:rsidRPr="00D01BB5" w:rsidRDefault="006426C0" w:rsidP="00EC5BF4">
      <w:pPr>
        <w:tabs>
          <w:tab w:val="left" w:pos="0"/>
          <w:tab w:val="right" w:pos="6895"/>
        </w:tabs>
        <w:spacing w:after="0" w:line="240" w:lineRule="auto"/>
        <w:rPr>
          <w:rFonts w:eastAsia="Times New Roman" w:cstheme="minorHAnsi"/>
          <w:b/>
          <w:strike/>
          <w:sz w:val="20"/>
          <w:szCs w:val="20"/>
          <w:lang w:eastAsia="it-IT"/>
        </w:rPr>
      </w:pPr>
    </w:p>
    <w:p w14:paraId="7F22D024" w14:textId="77777777" w:rsidR="00136071" w:rsidRPr="00D01BB5" w:rsidRDefault="00136071" w:rsidP="00136071">
      <w:pPr>
        <w:tabs>
          <w:tab w:val="left" w:pos="0"/>
          <w:tab w:val="right" w:pos="8717"/>
        </w:tabs>
        <w:spacing w:after="0" w:line="240" w:lineRule="auto"/>
        <w:contextualSpacing/>
        <w:jc w:val="both"/>
        <w:rPr>
          <w:rFonts w:eastAsia="Times New Roman" w:cstheme="minorHAnsi"/>
          <w:iCs/>
          <w:sz w:val="20"/>
          <w:szCs w:val="20"/>
          <w:lang w:eastAsia="it-IT"/>
        </w:rPr>
      </w:pPr>
    </w:p>
    <w:p w14:paraId="7F22D025" w14:textId="77777777" w:rsidR="00C474A3" w:rsidRPr="00D01BB5" w:rsidRDefault="00C474A3" w:rsidP="00A57E6B">
      <w:pPr>
        <w:tabs>
          <w:tab w:val="left" w:pos="0"/>
          <w:tab w:val="right" w:pos="2349"/>
        </w:tabs>
        <w:spacing w:after="0" w:line="20" w:lineRule="atLeast"/>
        <w:jc w:val="both"/>
        <w:rPr>
          <w:rFonts w:eastAsia="Times New Roman" w:cstheme="minorHAnsi"/>
          <w:sz w:val="20"/>
          <w:szCs w:val="20"/>
          <w:lang w:eastAsia="it-IT"/>
        </w:rPr>
      </w:pPr>
    </w:p>
    <w:p w14:paraId="7F22D026" w14:textId="77777777" w:rsidR="00987079" w:rsidRPr="00D01BB5" w:rsidRDefault="00987079" w:rsidP="00987079">
      <w:pPr>
        <w:spacing w:after="0" w:line="240" w:lineRule="auto"/>
        <w:ind w:left="5664" w:hanging="5319"/>
        <w:jc w:val="both"/>
        <w:rPr>
          <w:rFonts w:eastAsia="Times New Roman" w:cstheme="minorHAnsi"/>
          <w:b/>
          <w:lang w:eastAsia="it-IT"/>
        </w:rPr>
      </w:pPr>
      <w:r w:rsidRPr="00D01BB5">
        <w:rPr>
          <w:rFonts w:eastAsia="Times New Roman" w:cstheme="minorHAnsi"/>
          <w:b/>
          <w:lang w:eastAsia="it-IT"/>
        </w:rPr>
        <w:t>Luogo e data</w:t>
      </w:r>
      <w:r w:rsidRPr="00D01BB5">
        <w:rPr>
          <w:rFonts w:eastAsia="Times New Roman" w:cstheme="minorHAnsi"/>
          <w:b/>
          <w:lang w:eastAsia="it-IT"/>
        </w:rPr>
        <w:tab/>
      </w:r>
      <w:r w:rsidRPr="00D01BB5">
        <w:rPr>
          <w:rFonts w:eastAsia="Times New Roman" w:cstheme="minorHAnsi"/>
          <w:b/>
          <w:lang w:eastAsia="it-IT"/>
        </w:rPr>
        <w:tab/>
        <w:t xml:space="preserve">          Timbro e </w:t>
      </w:r>
    </w:p>
    <w:p w14:paraId="7F22D027" w14:textId="77777777" w:rsidR="00987079" w:rsidRPr="00D01BB5" w:rsidRDefault="00987079" w:rsidP="00987079">
      <w:pPr>
        <w:spacing w:after="0" w:line="240" w:lineRule="auto"/>
        <w:ind w:left="5664"/>
        <w:jc w:val="both"/>
        <w:rPr>
          <w:rFonts w:eastAsia="Times New Roman" w:cstheme="minorHAnsi"/>
          <w:b/>
          <w:lang w:eastAsia="it-IT"/>
        </w:rPr>
      </w:pPr>
      <w:r w:rsidRPr="00D01BB5">
        <w:rPr>
          <w:rFonts w:eastAsia="Times New Roman" w:cstheme="minorHAnsi"/>
          <w:b/>
          <w:lang w:eastAsia="it-IT"/>
        </w:rPr>
        <w:t xml:space="preserve">      firma del legale rappresentante </w:t>
      </w:r>
    </w:p>
    <w:p w14:paraId="7F22D028" w14:textId="77777777" w:rsidR="00987079" w:rsidRPr="00D01BB5" w:rsidRDefault="00987079" w:rsidP="00987079">
      <w:pPr>
        <w:spacing w:after="0" w:line="240" w:lineRule="auto"/>
        <w:ind w:left="5664" w:hanging="708"/>
        <w:jc w:val="both"/>
        <w:rPr>
          <w:rFonts w:eastAsia="Times New Roman" w:cstheme="minorHAnsi"/>
          <w:b/>
          <w:lang w:eastAsia="it-IT"/>
        </w:rPr>
      </w:pPr>
      <w:r w:rsidRPr="00D01BB5">
        <w:rPr>
          <w:rFonts w:eastAsia="Times New Roman" w:cstheme="minorHAnsi"/>
          <w:b/>
          <w:lang w:eastAsia="it-IT"/>
        </w:rPr>
        <w:tab/>
        <w:t xml:space="preserve">           (o procuratore speciale)</w:t>
      </w:r>
    </w:p>
    <w:p w14:paraId="7F22D029" w14:textId="77777777" w:rsidR="00987079" w:rsidRPr="00D01BB5" w:rsidRDefault="00987079" w:rsidP="00987079">
      <w:pPr>
        <w:tabs>
          <w:tab w:val="left" w:pos="5040"/>
        </w:tabs>
        <w:spacing w:after="0" w:line="260" w:lineRule="exact"/>
        <w:jc w:val="both"/>
        <w:rPr>
          <w:rFonts w:eastAsia="Times New Roman" w:cstheme="minorHAnsi"/>
          <w:lang w:eastAsia="it-IT"/>
        </w:rPr>
      </w:pPr>
      <w:r w:rsidRPr="00D01BB5">
        <w:rPr>
          <w:rFonts w:eastAsia="Times New Roman" w:cstheme="minorHAnsi"/>
          <w:lang w:eastAsia="it-IT"/>
        </w:rPr>
        <w:t>__________________________</w:t>
      </w:r>
      <w:r w:rsidRPr="00D01BB5">
        <w:rPr>
          <w:rFonts w:eastAsia="Times New Roman" w:cstheme="minorHAnsi"/>
          <w:lang w:eastAsia="it-IT"/>
        </w:rPr>
        <w:tab/>
        <w:t>______________________________________</w:t>
      </w:r>
    </w:p>
    <w:p w14:paraId="7F22D02A" w14:textId="77777777" w:rsidR="00A57E6B" w:rsidRPr="00D01BB5" w:rsidRDefault="00A57E6B" w:rsidP="00987079">
      <w:pPr>
        <w:rPr>
          <w:rFonts w:eastAsia="Times New Roman" w:cstheme="minorHAnsi"/>
          <w:b/>
          <w:lang w:eastAsia="it-IT"/>
        </w:rPr>
      </w:pPr>
    </w:p>
    <w:sectPr w:rsidR="00A57E6B" w:rsidRPr="00D01BB5" w:rsidSect="00094232">
      <w:headerReference w:type="even" r:id="rId9"/>
      <w:headerReference w:type="default" r:id="rId10"/>
      <w:footerReference w:type="default" r:id="rId11"/>
      <w:headerReference w:type="first" r:id="rId12"/>
      <w:pgSz w:w="11906" w:h="16838"/>
      <w:pgMar w:top="1417"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73A00" w14:textId="77777777" w:rsidR="00BB2C71" w:rsidRDefault="00BB2C71" w:rsidP="004D7A70">
      <w:pPr>
        <w:spacing w:after="0" w:line="240" w:lineRule="auto"/>
      </w:pPr>
      <w:r>
        <w:separator/>
      </w:r>
    </w:p>
  </w:endnote>
  <w:endnote w:type="continuationSeparator" w:id="0">
    <w:p w14:paraId="7917B6AC" w14:textId="77777777" w:rsidR="00BB2C71" w:rsidRDefault="00BB2C71"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471605"/>
      <w:docPartObj>
        <w:docPartGallery w:val="Page Numbers (Bottom of Page)"/>
        <w:docPartUnique/>
      </w:docPartObj>
    </w:sdtPr>
    <w:sdtEndPr/>
    <w:sdtContent>
      <w:p w14:paraId="7F22D033" w14:textId="18F2B76C" w:rsidR="00AD3AAF" w:rsidRDefault="00AD3AAF">
        <w:pPr>
          <w:pStyle w:val="Pidipagina"/>
          <w:jc w:val="right"/>
        </w:pPr>
        <w:r>
          <w:fldChar w:fldCharType="begin"/>
        </w:r>
        <w:r>
          <w:instrText>PAGE   \* MERGEFORMAT</w:instrText>
        </w:r>
        <w:r>
          <w:fldChar w:fldCharType="separate"/>
        </w:r>
        <w:r w:rsidR="00A31EDA">
          <w:rPr>
            <w:noProof/>
          </w:rPr>
          <w:t>2</w:t>
        </w:r>
        <w:r>
          <w:rPr>
            <w:noProof/>
          </w:rPr>
          <w:fldChar w:fldCharType="end"/>
        </w:r>
      </w:p>
    </w:sdtContent>
  </w:sdt>
  <w:p w14:paraId="7F22D034" w14:textId="77777777" w:rsidR="00AD3AAF" w:rsidRDefault="00AD3A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D9AE" w14:textId="77777777" w:rsidR="00BB2C71" w:rsidRDefault="00BB2C71" w:rsidP="004D7A70">
      <w:pPr>
        <w:spacing w:after="0" w:line="240" w:lineRule="auto"/>
      </w:pPr>
      <w:r>
        <w:separator/>
      </w:r>
    </w:p>
  </w:footnote>
  <w:footnote w:type="continuationSeparator" w:id="0">
    <w:p w14:paraId="706EF295" w14:textId="77777777" w:rsidR="00BB2C71" w:rsidRDefault="00BB2C71" w:rsidP="004D7A70">
      <w:pPr>
        <w:spacing w:after="0" w:line="240" w:lineRule="auto"/>
      </w:pPr>
      <w:r>
        <w:continuationSeparator/>
      </w:r>
    </w:p>
  </w:footnote>
  <w:footnote w:id="1">
    <w:p w14:paraId="7F22D038" w14:textId="7A7EA391" w:rsidR="00B80F3D" w:rsidRPr="00D01BB5" w:rsidRDefault="00B80F3D" w:rsidP="00B80F3D">
      <w:pPr>
        <w:spacing w:after="0"/>
        <w:jc w:val="both"/>
        <w:rPr>
          <w:rFonts w:ascii="Calibri" w:hAnsi="Calibri"/>
          <w:sz w:val="18"/>
          <w:szCs w:val="18"/>
        </w:rPr>
      </w:pPr>
      <w:r w:rsidRPr="00D01BB5">
        <w:rPr>
          <w:rStyle w:val="Rimandonotaapidipagina"/>
        </w:rPr>
        <w:footnoteRef/>
      </w:r>
      <w:r w:rsidRPr="00D01BB5">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2">
    <w:p w14:paraId="7F22D039" w14:textId="78A928B5" w:rsidR="00B80F3D" w:rsidRPr="00D01BB5" w:rsidRDefault="00B80F3D" w:rsidP="00B80F3D">
      <w:pPr>
        <w:spacing w:after="0"/>
        <w:jc w:val="both"/>
        <w:rPr>
          <w:rStyle w:val="Rimandonotaapidipagina"/>
        </w:rPr>
      </w:pPr>
      <w:r w:rsidRPr="00D01BB5">
        <w:rPr>
          <w:rStyle w:val="Rimandonotaapidipagina"/>
          <w:rFonts w:ascii="Calibri" w:hAnsi="Calibri"/>
          <w:sz w:val="18"/>
          <w:szCs w:val="18"/>
        </w:rPr>
        <w:footnoteRef/>
      </w:r>
      <w:r w:rsidRPr="00D01BB5">
        <w:rPr>
          <w:rFonts w:ascii="Calibri" w:hAnsi="Calibri"/>
          <w:sz w:val="18"/>
          <w:szCs w:val="18"/>
        </w:rPr>
        <w:t>Le zone assistite sono quelle individuate con</w:t>
      </w:r>
      <w:r w:rsidR="00705301" w:rsidRPr="00D01BB5">
        <w:rPr>
          <w:rFonts w:ascii="Calibri" w:hAnsi="Calibri"/>
          <w:sz w:val="18"/>
          <w:szCs w:val="18"/>
        </w:rPr>
        <w:t xml:space="preserve"> decisione della CE del 16 set.</w:t>
      </w:r>
      <w:r w:rsidRPr="00D01BB5">
        <w:rPr>
          <w:rFonts w:ascii="Calibri" w:hAnsi="Calibri"/>
          <w:sz w:val="18"/>
          <w:szCs w:val="18"/>
        </w:rPr>
        <w:t xml:space="preserve"> 2014 e riportate nel bando all’art. </w:t>
      </w:r>
      <w:r w:rsidR="00BE6689" w:rsidRPr="00D01BB5">
        <w:rPr>
          <w:rFonts w:ascii="Calibri" w:hAnsi="Calibri"/>
          <w:sz w:val="18"/>
          <w:szCs w:val="18"/>
        </w:rPr>
        <w:t>20</w:t>
      </w:r>
    </w:p>
  </w:footnote>
  <w:footnote w:id="3">
    <w:p w14:paraId="36C0B481" w14:textId="77777777" w:rsidR="00A31EDA" w:rsidRPr="00D01BB5" w:rsidRDefault="00A31EDA" w:rsidP="00A31EDA">
      <w:pPr>
        <w:spacing w:after="0"/>
        <w:jc w:val="both"/>
        <w:rPr>
          <w:rStyle w:val="Rimandonotaapidipagina"/>
        </w:rPr>
      </w:pPr>
      <w:r w:rsidRPr="00D01BB5">
        <w:rPr>
          <w:rStyle w:val="Rimandonotaapidipagina"/>
          <w:rFonts w:ascii="Calibri" w:hAnsi="Calibri"/>
          <w:sz w:val="18"/>
          <w:szCs w:val="18"/>
        </w:rPr>
        <w:footnoteRef/>
      </w:r>
      <w:r w:rsidRPr="00D01BB5">
        <w:rPr>
          <w:rStyle w:val="Rimandonotaapidipagina"/>
        </w:rPr>
        <w:t xml:space="preserve"> </w:t>
      </w:r>
      <w:r w:rsidRPr="00D01BB5">
        <w:rPr>
          <w:rFonts w:ascii="Calibri" w:hAnsi="Calibri"/>
          <w:sz w:val="18"/>
          <w:szCs w:val="18"/>
        </w:rPr>
        <w:t>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D01BB5">
        <w:rPr>
          <w:rStyle w:val="Rimandonotaapidipagina"/>
        </w:rPr>
        <w:t xml:space="preserve">   </w:t>
      </w:r>
    </w:p>
  </w:footnote>
  <w:footnote w:id="4">
    <w:p w14:paraId="7F22D03A" w14:textId="570947D7" w:rsidR="00AD3AAF" w:rsidRPr="00D01BB5" w:rsidRDefault="00AD3AAF" w:rsidP="00B72088">
      <w:pPr>
        <w:pStyle w:val="Testonotaapidipagina"/>
        <w:jc w:val="both"/>
        <w:rPr>
          <w:sz w:val="18"/>
          <w:szCs w:val="18"/>
        </w:rPr>
      </w:pPr>
      <w:r w:rsidRPr="00D01BB5">
        <w:rPr>
          <w:rStyle w:val="Rimandonotaapidipagina"/>
          <w:sz w:val="18"/>
          <w:szCs w:val="18"/>
        </w:rPr>
        <w:footnoteRef/>
      </w:r>
      <w:r w:rsidRPr="00D01BB5">
        <w:rPr>
          <w:rStyle w:val="Rimandonotaapidipagina"/>
          <w:sz w:val="18"/>
          <w:szCs w:val="18"/>
        </w:rPr>
        <w:t xml:space="preserve"> </w:t>
      </w:r>
      <w:r w:rsidRPr="00D01BB5">
        <w:rPr>
          <w:rFonts w:ascii="Calibri" w:hAnsi="Calibri"/>
          <w:sz w:val="18"/>
          <w:szCs w:val="18"/>
        </w:rPr>
        <w:t xml:space="preserve">Secondo quanto previsto all’art. </w:t>
      </w:r>
      <w:r w:rsidR="00F923AE" w:rsidRPr="00D01BB5">
        <w:rPr>
          <w:rFonts w:ascii="Calibri" w:hAnsi="Calibri"/>
          <w:sz w:val="18"/>
          <w:szCs w:val="18"/>
        </w:rPr>
        <w:t>8</w:t>
      </w:r>
      <w:r w:rsidR="00B80F3D" w:rsidRPr="00D01BB5">
        <w:rPr>
          <w:rFonts w:ascii="Calibri" w:hAnsi="Calibri"/>
          <w:sz w:val="18"/>
          <w:szCs w:val="18"/>
        </w:rPr>
        <w:t>.1</w:t>
      </w:r>
      <w:r w:rsidR="00F923AE" w:rsidRPr="00D01BB5">
        <w:rPr>
          <w:rFonts w:ascii="Calibri" w:hAnsi="Calibri"/>
          <w:sz w:val="18"/>
          <w:szCs w:val="18"/>
        </w:rPr>
        <w:t xml:space="preserve"> </w:t>
      </w:r>
      <w:r w:rsidRPr="00D01BB5">
        <w:rPr>
          <w:rFonts w:ascii="Calibri" w:hAnsi="Calibri"/>
          <w:sz w:val="18"/>
          <w:szCs w:val="18"/>
        </w:rPr>
        <w:t xml:space="preserve">sezione </w:t>
      </w:r>
      <w:r w:rsidR="00B80F3D" w:rsidRPr="00D01BB5">
        <w:rPr>
          <w:rFonts w:ascii="Calibri" w:hAnsi="Calibri"/>
          <w:sz w:val="18"/>
          <w:szCs w:val="18"/>
        </w:rPr>
        <w:t>E e F</w:t>
      </w:r>
      <w:r w:rsidRPr="00D01BB5">
        <w:rPr>
          <w:rFonts w:ascii="Calibri" w:hAnsi="Calibri"/>
          <w:sz w:val="18"/>
          <w:szCs w:val="18"/>
        </w:rPr>
        <w:t xml:space="preserve"> del bando</w:t>
      </w:r>
    </w:p>
  </w:footnote>
  <w:footnote w:id="5">
    <w:p w14:paraId="7F22D03B" w14:textId="16B164F1" w:rsidR="00AD3AAF" w:rsidRPr="00D01BB5" w:rsidRDefault="00AD3AAF" w:rsidP="00A144EE">
      <w:pPr>
        <w:pStyle w:val="Testonotaapidipagina"/>
        <w:jc w:val="both"/>
        <w:rPr>
          <w:sz w:val="18"/>
          <w:szCs w:val="18"/>
        </w:rPr>
      </w:pPr>
      <w:r w:rsidRPr="00D01BB5">
        <w:rPr>
          <w:rStyle w:val="Rimandonotaapidipagina"/>
          <w:rFonts w:ascii="Calibri" w:hAnsi="Calibri"/>
          <w:sz w:val="18"/>
          <w:szCs w:val="18"/>
        </w:rPr>
        <w:footnoteRef/>
      </w:r>
      <w:r w:rsidRPr="00D01BB5">
        <w:rPr>
          <w:rFonts w:ascii="Calibri" w:hAnsi="Calibri"/>
          <w:sz w:val="18"/>
          <w:szCs w:val="18"/>
        </w:rPr>
        <w:t xml:space="preserve"> I</w:t>
      </w:r>
      <w:r w:rsidRPr="00D01BB5">
        <w:rPr>
          <w:sz w:val="18"/>
          <w:szCs w:val="18"/>
        </w:rPr>
        <w:t>l testo completo della Strategia</w:t>
      </w:r>
      <w:r w:rsidR="000F206A" w:rsidRPr="00D01BB5">
        <w:rPr>
          <w:sz w:val="18"/>
          <w:szCs w:val="18"/>
        </w:rPr>
        <w:t xml:space="preserve"> S3</w:t>
      </w:r>
      <w:r w:rsidRPr="00D01BB5">
        <w:rPr>
          <w:sz w:val="18"/>
          <w:szCs w:val="18"/>
        </w:rPr>
        <w:t xml:space="preserve"> e relativi allegati è disponibile all’indirizzo: http://www.regione.emilia-romagna.it/</w:t>
      </w:r>
      <w:r w:rsidR="000F206A" w:rsidRPr="00D01BB5">
        <w:rPr>
          <w:sz w:val="18"/>
          <w:szCs w:val="18"/>
        </w:rPr>
        <w:t>s3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D031" w14:textId="77777777" w:rsidR="00A52F25" w:rsidRDefault="00BB2C71">
    <w:pPr>
      <w:pStyle w:val="Intestazione"/>
    </w:pPr>
    <w:r>
      <w:rPr>
        <w:noProof/>
      </w:rPr>
      <w:pict w14:anchorId="7F22D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506464" o:spid="_x0000_s2051"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D032" w14:textId="20FDED56" w:rsidR="00AD3AAF" w:rsidRPr="0071010D" w:rsidRDefault="00237F9D" w:rsidP="00237F9D">
    <w:pPr>
      <w:pStyle w:val="Intestazione"/>
    </w:pPr>
    <w:r w:rsidRPr="0071010D">
      <w:rPr>
        <w:rFonts w:ascii="Cambria" w:eastAsia="Times New Roman" w:hAnsi="Cambria" w:cs="Arial"/>
        <w:b/>
        <w:sz w:val="20"/>
        <w:szCs w:val="20"/>
        <w:lang w:eastAsia="it-IT"/>
      </w:rPr>
      <w:t xml:space="preserve">BANDO IN ATTUAZIONE DELL’ART. 6 LR </w:t>
    </w:r>
    <w:r w:rsidRPr="00D01BB5">
      <w:rPr>
        <w:rFonts w:ascii="Cambria" w:eastAsia="Times New Roman" w:hAnsi="Cambria" w:cs="Arial"/>
        <w:b/>
        <w:sz w:val="20"/>
        <w:szCs w:val="20"/>
        <w:lang w:eastAsia="it-IT"/>
      </w:rPr>
      <w:t>14/2014 - anno 20</w:t>
    </w:r>
    <w:r w:rsidR="00BE6689" w:rsidRPr="00D01BB5">
      <w:rPr>
        <w:rFonts w:ascii="Cambria" w:eastAsia="Times New Roman" w:hAnsi="Cambria" w:cs="Arial"/>
        <w:b/>
        <w:sz w:val="20"/>
        <w:szCs w:val="20"/>
        <w:lang w:eastAsia="it-IT"/>
      </w:rPr>
      <w:t>20</w:t>
    </w:r>
    <w:r w:rsidRPr="00D01BB5">
      <w:rPr>
        <w:rFonts w:ascii="Cambria" w:eastAsia="Times New Roman" w:hAnsi="Cambria" w:cs="Arial"/>
        <w:b/>
        <w:sz w:val="20"/>
        <w:szCs w:val="20"/>
        <w:lang w:eastAsia="it-IT"/>
      </w:rPr>
      <w:t xml:space="preserve"> </w:t>
    </w:r>
    <w:r w:rsidRPr="00D01BB5">
      <w:t xml:space="preserve">– </w:t>
    </w:r>
    <w:r w:rsidRPr="00D01BB5">
      <w:rPr>
        <w:rFonts w:ascii="Cambria" w:eastAsia="Times New Roman" w:hAnsi="Cambria" w:cs="Arial"/>
        <w:b/>
        <w:sz w:val="20"/>
        <w:szCs w:val="20"/>
        <w:lang w:eastAsia="it-IT"/>
      </w:rPr>
      <w:t xml:space="preserve">PROGETTO DI DETTAGLIO- CAT. DI AIUTI E </w:t>
    </w:r>
    <w:proofErr w:type="spellStart"/>
    <w:r w:rsidRPr="00D01BB5">
      <w:rPr>
        <w:rFonts w:ascii="Cambria" w:eastAsia="Times New Roman" w:hAnsi="Cambria" w:cs="Arial"/>
        <w:b/>
        <w:sz w:val="20"/>
        <w:szCs w:val="20"/>
        <w:lang w:eastAsia="it-IT"/>
      </w:rPr>
      <w:t>e</w:t>
    </w:r>
    <w:proofErr w:type="spellEnd"/>
    <w:r w:rsidRPr="00D01BB5">
      <w:rPr>
        <w:rFonts w:ascii="Cambria" w:eastAsia="Times New Roman" w:hAnsi="Cambria" w:cs="Arial"/>
        <w:b/>
        <w:sz w:val="20"/>
        <w:szCs w:val="20"/>
        <w:lang w:eastAsia="it-IT"/>
      </w:rPr>
      <w:t xml:space="preserve">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D035" w14:textId="77777777" w:rsidR="00A52F25" w:rsidRDefault="00BB2C71">
    <w:pPr>
      <w:pStyle w:val="Intestazione"/>
    </w:pPr>
    <w:r>
      <w:rPr>
        <w:noProof/>
      </w:rPr>
      <w:pict w14:anchorId="7F22D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506463" o:spid="_x0000_s2050"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1211" w:hanging="360"/>
      </w:pPr>
      <w:rPr>
        <w:rFonts w:eastAsia="Calibri" w:hint="default"/>
      </w:rPr>
    </w:lvl>
  </w:abstractNum>
  <w:abstractNum w:abstractNumId="1" w15:restartNumberingAfterBreak="0">
    <w:nsid w:val="001D0C37"/>
    <w:multiLevelType w:val="hybridMultilevel"/>
    <w:tmpl w:val="A5B6E0B4"/>
    <w:lvl w:ilvl="0" w:tplc="B3F09FB0">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3" w15:restartNumberingAfterBreak="0">
    <w:nsid w:val="08FE378F"/>
    <w:multiLevelType w:val="hybridMultilevel"/>
    <w:tmpl w:val="2AFA3B22"/>
    <w:lvl w:ilvl="0" w:tplc="7AB842C4">
      <w:start w:val="1"/>
      <w:numFmt w:val="bullet"/>
      <w:lvlText w:val=""/>
      <w:lvlJc w:val="left"/>
      <w:pPr>
        <w:tabs>
          <w:tab w:val="num" w:pos="473"/>
        </w:tabs>
        <w:ind w:left="454" w:hanging="341"/>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16890"/>
    <w:multiLevelType w:val="hybridMultilevel"/>
    <w:tmpl w:val="4F76B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41122A"/>
    <w:multiLevelType w:val="hybridMultilevel"/>
    <w:tmpl w:val="184E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B12030"/>
    <w:multiLevelType w:val="hybridMultilevel"/>
    <w:tmpl w:val="BF2EDFD6"/>
    <w:lvl w:ilvl="0" w:tplc="9104D0A2">
      <w:start w:val="1"/>
      <w:numFmt w:val="bullet"/>
      <w:lvlText w:val=""/>
      <w:lvlJc w:val="left"/>
      <w:pPr>
        <w:ind w:left="644"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B05AF0"/>
    <w:multiLevelType w:val="hybridMultilevel"/>
    <w:tmpl w:val="F66C1BFE"/>
    <w:lvl w:ilvl="0" w:tplc="2EF286B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9945D11"/>
    <w:multiLevelType w:val="hybridMultilevel"/>
    <w:tmpl w:val="17740EA6"/>
    <w:lvl w:ilvl="0" w:tplc="04100005">
      <w:start w:val="1"/>
      <w:numFmt w:val="bullet"/>
      <w:lvlText w:val=""/>
      <w:lvlJc w:val="left"/>
      <w:pPr>
        <w:ind w:left="1420" w:hanging="360"/>
      </w:pPr>
      <w:rPr>
        <w:rFonts w:ascii="Wingdings" w:hAnsi="Wingdings"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15:restartNumberingAfterBreak="0">
    <w:nsid w:val="3D4130FC"/>
    <w:multiLevelType w:val="hybridMultilevel"/>
    <w:tmpl w:val="E22421B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7AB842C4">
      <w:start w:val="1"/>
      <w:numFmt w:val="bullet"/>
      <w:lvlText w:val=""/>
      <w:lvlJc w:val="left"/>
      <w:pPr>
        <w:ind w:left="3884" w:hanging="360"/>
      </w:pPr>
      <w:rPr>
        <w:rFonts w:ascii="Wingdings" w:hAnsi="Wingdings"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0"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C2D83"/>
    <w:multiLevelType w:val="hybridMultilevel"/>
    <w:tmpl w:val="89309D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D025EFF"/>
    <w:multiLevelType w:val="hybridMultilevel"/>
    <w:tmpl w:val="2A94B3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10A1715"/>
    <w:multiLevelType w:val="hybridMultilevel"/>
    <w:tmpl w:val="69B0F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2"/>
  </w:num>
  <w:num w:numId="5">
    <w:abstractNumId w:val="2"/>
  </w:num>
  <w:num w:numId="6">
    <w:abstractNumId w:val="7"/>
  </w:num>
  <w:num w:numId="7">
    <w:abstractNumId w:val="15"/>
  </w:num>
  <w:num w:numId="8">
    <w:abstractNumId w:val="3"/>
  </w:num>
  <w:num w:numId="9">
    <w:abstractNumId w:val="13"/>
  </w:num>
  <w:num w:numId="10">
    <w:abstractNumId w:val="9"/>
  </w:num>
  <w:num w:numId="11">
    <w:abstractNumId w:val="5"/>
  </w:num>
  <w:num w:numId="12">
    <w:abstractNumId w:val="4"/>
  </w:num>
  <w:num w:numId="13">
    <w:abstractNumId w:val="8"/>
  </w:num>
  <w:num w:numId="14">
    <w:abstractNumId w:val="11"/>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7095"/>
    <w:rsid w:val="000163FC"/>
    <w:rsid w:val="00022FA1"/>
    <w:rsid w:val="00027C74"/>
    <w:rsid w:val="000323BF"/>
    <w:rsid w:val="00040FCE"/>
    <w:rsid w:val="0004358F"/>
    <w:rsid w:val="000547C3"/>
    <w:rsid w:val="00060120"/>
    <w:rsid w:val="00065916"/>
    <w:rsid w:val="000819A6"/>
    <w:rsid w:val="000820FA"/>
    <w:rsid w:val="00094232"/>
    <w:rsid w:val="00096896"/>
    <w:rsid w:val="000A2577"/>
    <w:rsid w:val="000B2D52"/>
    <w:rsid w:val="000D634A"/>
    <w:rsid w:val="000F206A"/>
    <w:rsid w:val="000F62DB"/>
    <w:rsid w:val="000F68C5"/>
    <w:rsid w:val="0010041C"/>
    <w:rsid w:val="00101DEB"/>
    <w:rsid w:val="001073E9"/>
    <w:rsid w:val="001173FD"/>
    <w:rsid w:val="0012658A"/>
    <w:rsid w:val="00130DC2"/>
    <w:rsid w:val="00132196"/>
    <w:rsid w:val="001321E8"/>
    <w:rsid w:val="00132329"/>
    <w:rsid w:val="00136071"/>
    <w:rsid w:val="00146C17"/>
    <w:rsid w:val="0015159E"/>
    <w:rsid w:val="0015193A"/>
    <w:rsid w:val="00154A44"/>
    <w:rsid w:val="0015730C"/>
    <w:rsid w:val="001637D5"/>
    <w:rsid w:val="00171103"/>
    <w:rsid w:val="00177B7D"/>
    <w:rsid w:val="0018104D"/>
    <w:rsid w:val="001A6053"/>
    <w:rsid w:val="001C77C3"/>
    <w:rsid w:val="001D1528"/>
    <w:rsid w:val="001D4AEE"/>
    <w:rsid w:val="001D6190"/>
    <w:rsid w:val="001D6C7D"/>
    <w:rsid w:val="001E004E"/>
    <w:rsid w:val="001E029C"/>
    <w:rsid w:val="001E0E5F"/>
    <w:rsid w:val="001F3C26"/>
    <w:rsid w:val="00203DED"/>
    <w:rsid w:val="00213789"/>
    <w:rsid w:val="0022119E"/>
    <w:rsid w:val="0022325A"/>
    <w:rsid w:val="00224878"/>
    <w:rsid w:val="00237F9D"/>
    <w:rsid w:val="00240DB1"/>
    <w:rsid w:val="00242059"/>
    <w:rsid w:val="00255F86"/>
    <w:rsid w:val="00267906"/>
    <w:rsid w:val="00270158"/>
    <w:rsid w:val="002701BB"/>
    <w:rsid w:val="00272727"/>
    <w:rsid w:val="00275EF9"/>
    <w:rsid w:val="002837F0"/>
    <w:rsid w:val="0028556F"/>
    <w:rsid w:val="0029012F"/>
    <w:rsid w:val="00290269"/>
    <w:rsid w:val="002D0F7B"/>
    <w:rsid w:val="002D349A"/>
    <w:rsid w:val="002E31BA"/>
    <w:rsid w:val="002F2EA1"/>
    <w:rsid w:val="002F76A1"/>
    <w:rsid w:val="0030309A"/>
    <w:rsid w:val="0030662F"/>
    <w:rsid w:val="00307DD0"/>
    <w:rsid w:val="00323374"/>
    <w:rsid w:val="0032341C"/>
    <w:rsid w:val="00333D12"/>
    <w:rsid w:val="00341918"/>
    <w:rsid w:val="00354C9B"/>
    <w:rsid w:val="00362C9A"/>
    <w:rsid w:val="00365288"/>
    <w:rsid w:val="003654F5"/>
    <w:rsid w:val="00376C30"/>
    <w:rsid w:val="003846B5"/>
    <w:rsid w:val="0039148A"/>
    <w:rsid w:val="003944E2"/>
    <w:rsid w:val="00396495"/>
    <w:rsid w:val="003B1F8C"/>
    <w:rsid w:val="003B5C1B"/>
    <w:rsid w:val="003C676E"/>
    <w:rsid w:val="003D12A0"/>
    <w:rsid w:val="003D4350"/>
    <w:rsid w:val="003D504F"/>
    <w:rsid w:val="003E1804"/>
    <w:rsid w:val="00403E25"/>
    <w:rsid w:val="004119C5"/>
    <w:rsid w:val="004211AA"/>
    <w:rsid w:val="00422CC7"/>
    <w:rsid w:val="0042737D"/>
    <w:rsid w:val="00427701"/>
    <w:rsid w:val="004612BC"/>
    <w:rsid w:val="00463F91"/>
    <w:rsid w:val="00465901"/>
    <w:rsid w:val="00473772"/>
    <w:rsid w:val="004817F0"/>
    <w:rsid w:val="0048466B"/>
    <w:rsid w:val="004955A9"/>
    <w:rsid w:val="004A6CDB"/>
    <w:rsid w:val="004C4452"/>
    <w:rsid w:val="004D00CD"/>
    <w:rsid w:val="004D233F"/>
    <w:rsid w:val="004D24AD"/>
    <w:rsid w:val="004D293D"/>
    <w:rsid w:val="004D7A70"/>
    <w:rsid w:val="004E531C"/>
    <w:rsid w:val="004F03D8"/>
    <w:rsid w:val="004F2C80"/>
    <w:rsid w:val="004F7DD4"/>
    <w:rsid w:val="00500EF2"/>
    <w:rsid w:val="00506DD9"/>
    <w:rsid w:val="005074CB"/>
    <w:rsid w:val="00526A33"/>
    <w:rsid w:val="0053733C"/>
    <w:rsid w:val="0053738B"/>
    <w:rsid w:val="00547766"/>
    <w:rsid w:val="0056050B"/>
    <w:rsid w:val="00560D61"/>
    <w:rsid w:val="00567189"/>
    <w:rsid w:val="00572AC4"/>
    <w:rsid w:val="00576894"/>
    <w:rsid w:val="00587E19"/>
    <w:rsid w:val="0059286D"/>
    <w:rsid w:val="005A2C64"/>
    <w:rsid w:val="005A5633"/>
    <w:rsid w:val="005A6D17"/>
    <w:rsid w:val="005B1646"/>
    <w:rsid w:val="005C1FDD"/>
    <w:rsid w:val="005D1155"/>
    <w:rsid w:val="005D3992"/>
    <w:rsid w:val="005D682E"/>
    <w:rsid w:val="005F1B6C"/>
    <w:rsid w:val="005F318D"/>
    <w:rsid w:val="00604A2F"/>
    <w:rsid w:val="006054F9"/>
    <w:rsid w:val="006101D8"/>
    <w:rsid w:val="00610A06"/>
    <w:rsid w:val="00615E23"/>
    <w:rsid w:val="00621C6B"/>
    <w:rsid w:val="006275FD"/>
    <w:rsid w:val="00631F3B"/>
    <w:rsid w:val="00631FB8"/>
    <w:rsid w:val="00632A28"/>
    <w:rsid w:val="006331A2"/>
    <w:rsid w:val="0063335E"/>
    <w:rsid w:val="006426C0"/>
    <w:rsid w:val="00654E20"/>
    <w:rsid w:val="006643D7"/>
    <w:rsid w:val="00672F64"/>
    <w:rsid w:val="00676A02"/>
    <w:rsid w:val="00683E94"/>
    <w:rsid w:val="00685120"/>
    <w:rsid w:val="006865E1"/>
    <w:rsid w:val="00687364"/>
    <w:rsid w:val="00696B79"/>
    <w:rsid w:val="006A0544"/>
    <w:rsid w:val="006A0A49"/>
    <w:rsid w:val="006A55CF"/>
    <w:rsid w:val="006A5E88"/>
    <w:rsid w:val="006A6A8C"/>
    <w:rsid w:val="006B1DEC"/>
    <w:rsid w:val="006C0AF2"/>
    <w:rsid w:val="006C20B9"/>
    <w:rsid w:val="006C4EB7"/>
    <w:rsid w:val="006C6000"/>
    <w:rsid w:val="006D0C9C"/>
    <w:rsid w:val="006D59E9"/>
    <w:rsid w:val="006E3823"/>
    <w:rsid w:val="006E38C5"/>
    <w:rsid w:val="006E394A"/>
    <w:rsid w:val="006E79E2"/>
    <w:rsid w:val="00705301"/>
    <w:rsid w:val="0071010D"/>
    <w:rsid w:val="00714EB4"/>
    <w:rsid w:val="007153FE"/>
    <w:rsid w:val="00724954"/>
    <w:rsid w:val="007265D6"/>
    <w:rsid w:val="007304B5"/>
    <w:rsid w:val="007336CC"/>
    <w:rsid w:val="007344E8"/>
    <w:rsid w:val="00746FD5"/>
    <w:rsid w:val="00755C34"/>
    <w:rsid w:val="00763435"/>
    <w:rsid w:val="007644F9"/>
    <w:rsid w:val="00785600"/>
    <w:rsid w:val="007914A2"/>
    <w:rsid w:val="00791784"/>
    <w:rsid w:val="00794456"/>
    <w:rsid w:val="00794E5F"/>
    <w:rsid w:val="00795224"/>
    <w:rsid w:val="007A1195"/>
    <w:rsid w:val="007A16EF"/>
    <w:rsid w:val="007A170E"/>
    <w:rsid w:val="007A33E6"/>
    <w:rsid w:val="007A6722"/>
    <w:rsid w:val="007A7B59"/>
    <w:rsid w:val="007B28EC"/>
    <w:rsid w:val="007B5B0D"/>
    <w:rsid w:val="007B6B48"/>
    <w:rsid w:val="007B7C44"/>
    <w:rsid w:val="007C6D9E"/>
    <w:rsid w:val="007D6B5D"/>
    <w:rsid w:val="007F3E91"/>
    <w:rsid w:val="007F7BB3"/>
    <w:rsid w:val="00800D3A"/>
    <w:rsid w:val="00803170"/>
    <w:rsid w:val="008044B6"/>
    <w:rsid w:val="008125FF"/>
    <w:rsid w:val="00812E27"/>
    <w:rsid w:val="00816A9A"/>
    <w:rsid w:val="00823472"/>
    <w:rsid w:val="00826132"/>
    <w:rsid w:val="008273B0"/>
    <w:rsid w:val="00836E32"/>
    <w:rsid w:val="00840E16"/>
    <w:rsid w:val="0084388E"/>
    <w:rsid w:val="0085533C"/>
    <w:rsid w:val="008630DE"/>
    <w:rsid w:val="008649B0"/>
    <w:rsid w:val="0087253B"/>
    <w:rsid w:val="00874655"/>
    <w:rsid w:val="0088293C"/>
    <w:rsid w:val="0088468D"/>
    <w:rsid w:val="008856D1"/>
    <w:rsid w:val="00886664"/>
    <w:rsid w:val="0089093A"/>
    <w:rsid w:val="00891146"/>
    <w:rsid w:val="00893833"/>
    <w:rsid w:val="008A2EBE"/>
    <w:rsid w:val="008A4065"/>
    <w:rsid w:val="008B085A"/>
    <w:rsid w:val="008C0D6E"/>
    <w:rsid w:val="008C4C6C"/>
    <w:rsid w:val="008C79B0"/>
    <w:rsid w:val="008E7FF2"/>
    <w:rsid w:val="008F1BC9"/>
    <w:rsid w:val="0091066C"/>
    <w:rsid w:val="00913C17"/>
    <w:rsid w:val="00914811"/>
    <w:rsid w:val="009201C2"/>
    <w:rsid w:val="009332A3"/>
    <w:rsid w:val="00935367"/>
    <w:rsid w:val="00935B27"/>
    <w:rsid w:val="00950BE7"/>
    <w:rsid w:val="00952C78"/>
    <w:rsid w:val="00954AD9"/>
    <w:rsid w:val="0096511B"/>
    <w:rsid w:val="00971111"/>
    <w:rsid w:val="0097347E"/>
    <w:rsid w:val="00985FEC"/>
    <w:rsid w:val="00987079"/>
    <w:rsid w:val="00993201"/>
    <w:rsid w:val="00994F8E"/>
    <w:rsid w:val="009960D5"/>
    <w:rsid w:val="0099632B"/>
    <w:rsid w:val="00996C9B"/>
    <w:rsid w:val="009B0CD4"/>
    <w:rsid w:val="009B5BF5"/>
    <w:rsid w:val="009B76A1"/>
    <w:rsid w:val="00A04AE3"/>
    <w:rsid w:val="00A11D16"/>
    <w:rsid w:val="00A11E4D"/>
    <w:rsid w:val="00A12DA7"/>
    <w:rsid w:val="00A144EE"/>
    <w:rsid w:val="00A1764D"/>
    <w:rsid w:val="00A21327"/>
    <w:rsid w:val="00A21D47"/>
    <w:rsid w:val="00A27D4A"/>
    <w:rsid w:val="00A31EDA"/>
    <w:rsid w:val="00A3738B"/>
    <w:rsid w:val="00A41D03"/>
    <w:rsid w:val="00A4632E"/>
    <w:rsid w:val="00A464A5"/>
    <w:rsid w:val="00A4675D"/>
    <w:rsid w:val="00A52F25"/>
    <w:rsid w:val="00A57E6B"/>
    <w:rsid w:val="00A6455F"/>
    <w:rsid w:val="00A71705"/>
    <w:rsid w:val="00A72B41"/>
    <w:rsid w:val="00A8566B"/>
    <w:rsid w:val="00A878C7"/>
    <w:rsid w:val="00A97B0C"/>
    <w:rsid w:val="00AA18C5"/>
    <w:rsid w:val="00AA4D89"/>
    <w:rsid w:val="00AB64DA"/>
    <w:rsid w:val="00AC2589"/>
    <w:rsid w:val="00AD0499"/>
    <w:rsid w:val="00AD3AAF"/>
    <w:rsid w:val="00AD42BE"/>
    <w:rsid w:val="00B000E7"/>
    <w:rsid w:val="00B150B3"/>
    <w:rsid w:val="00B204C5"/>
    <w:rsid w:val="00B24360"/>
    <w:rsid w:val="00B247DE"/>
    <w:rsid w:val="00B44011"/>
    <w:rsid w:val="00B442A9"/>
    <w:rsid w:val="00B51248"/>
    <w:rsid w:val="00B70248"/>
    <w:rsid w:val="00B72088"/>
    <w:rsid w:val="00B75F3C"/>
    <w:rsid w:val="00B80F3D"/>
    <w:rsid w:val="00B96D02"/>
    <w:rsid w:val="00BA18EA"/>
    <w:rsid w:val="00BA35E0"/>
    <w:rsid w:val="00BA62C8"/>
    <w:rsid w:val="00BB0F7B"/>
    <w:rsid w:val="00BB2C71"/>
    <w:rsid w:val="00BB5EBE"/>
    <w:rsid w:val="00BC2847"/>
    <w:rsid w:val="00BC4753"/>
    <w:rsid w:val="00BC5506"/>
    <w:rsid w:val="00BC7CDC"/>
    <w:rsid w:val="00BD0FA0"/>
    <w:rsid w:val="00BD19D7"/>
    <w:rsid w:val="00BE09AB"/>
    <w:rsid w:val="00BE463E"/>
    <w:rsid w:val="00BE6689"/>
    <w:rsid w:val="00BF3A92"/>
    <w:rsid w:val="00BF6BE5"/>
    <w:rsid w:val="00BF6C2F"/>
    <w:rsid w:val="00C105FC"/>
    <w:rsid w:val="00C119B8"/>
    <w:rsid w:val="00C11BAB"/>
    <w:rsid w:val="00C205A6"/>
    <w:rsid w:val="00C23D1A"/>
    <w:rsid w:val="00C23F03"/>
    <w:rsid w:val="00C25D64"/>
    <w:rsid w:val="00C25F1F"/>
    <w:rsid w:val="00C36A20"/>
    <w:rsid w:val="00C474A3"/>
    <w:rsid w:val="00C5126E"/>
    <w:rsid w:val="00C663F4"/>
    <w:rsid w:val="00C8139D"/>
    <w:rsid w:val="00C82733"/>
    <w:rsid w:val="00C829D4"/>
    <w:rsid w:val="00C9403E"/>
    <w:rsid w:val="00CA0986"/>
    <w:rsid w:val="00CC0F40"/>
    <w:rsid w:val="00CC2D2C"/>
    <w:rsid w:val="00CC4176"/>
    <w:rsid w:val="00CC6FBD"/>
    <w:rsid w:val="00CE46FE"/>
    <w:rsid w:val="00CE64DB"/>
    <w:rsid w:val="00CE7A2E"/>
    <w:rsid w:val="00CF2797"/>
    <w:rsid w:val="00CF3420"/>
    <w:rsid w:val="00D01BB5"/>
    <w:rsid w:val="00D0413E"/>
    <w:rsid w:val="00D05F81"/>
    <w:rsid w:val="00D2073D"/>
    <w:rsid w:val="00D23AB4"/>
    <w:rsid w:val="00D26286"/>
    <w:rsid w:val="00D43B33"/>
    <w:rsid w:val="00D52261"/>
    <w:rsid w:val="00D550C1"/>
    <w:rsid w:val="00D619EB"/>
    <w:rsid w:val="00D634B5"/>
    <w:rsid w:val="00D66BED"/>
    <w:rsid w:val="00D71689"/>
    <w:rsid w:val="00D7519E"/>
    <w:rsid w:val="00D76619"/>
    <w:rsid w:val="00D87966"/>
    <w:rsid w:val="00D93956"/>
    <w:rsid w:val="00D963AD"/>
    <w:rsid w:val="00D9737B"/>
    <w:rsid w:val="00DA71D4"/>
    <w:rsid w:val="00DB6F7D"/>
    <w:rsid w:val="00DC093B"/>
    <w:rsid w:val="00DC101D"/>
    <w:rsid w:val="00DC3BCE"/>
    <w:rsid w:val="00DC5404"/>
    <w:rsid w:val="00DD5D58"/>
    <w:rsid w:val="00DE04EB"/>
    <w:rsid w:val="00DE4B84"/>
    <w:rsid w:val="00DE6C7A"/>
    <w:rsid w:val="00DF66F2"/>
    <w:rsid w:val="00E14477"/>
    <w:rsid w:val="00E25CBC"/>
    <w:rsid w:val="00E30E4B"/>
    <w:rsid w:val="00E34080"/>
    <w:rsid w:val="00E34525"/>
    <w:rsid w:val="00E36172"/>
    <w:rsid w:val="00E40D0A"/>
    <w:rsid w:val="00E4203A"/>
    <w:rsid w:val="00E47EE2"/>
    <w:rsid w:val="00E5123D"/>
    <w:rsid w:val="00E768AC"/>
    <w:rsid w:val="00E8266F"/>
    <w:rsid w:val="00E84DF1"/>
    <w:rsid w:val="00E97A11"/>
    <w:rsid w:val="00EA065B"/>
    <w:rsid w:val="00EA1B65"/>
    <w:rsid w:val="00EB159A"/>
    <w:rsid w:val="00EB41D1"/>
    <w:rsid w:val="00EB48EE"/>
    <w:rsid w:val="00EB5B72"/>
    <w:rsid w:val="00EC5BF4"/>
    <w:rsid w:val="00EC7ED3"/>
    <w:rsid w:val="00ED166C"/>
    <w:rsid w:val="00ED1765"/>
    <w:rsid w:val="00ED1946"/>
    <w:rsid w:val="00ED6FA2"/>
    <w:rsid w:val="00EE1460"/>
    <w:rsid w:val="00F07AB4"/>
    <w:rsid w:val="00F13044"/>
    <w:rsid w:val="00F262D4"/>
    <w:rsid w:val="00F273CE"/>
    <w:rsid w:val="00F32512"/>
    <w:rsid w:val="00F341C6"/>
    <w:rsid w:val="00F3627F"/>
    <w:rsid w:val="00F445D4"/>
    <w:rsid w:val="00F47BAD"/>
    <w:rsid w:val="00F539B0"/>
    <w:rsid w:val="00F6461F"/>
    <w:rsid w:val="00F65463"/>
    <w:rsid w:val="00F75F6A"/>
    <w:rsid w:val="00F80C1B"/>
    <w:rsid w:val="00F858EF"/>
    <w:rsid w:val="00F85F4B"/>
    <w:rsid w:val="00F861CF"/>
    <w:rsid w:val="00F861E8"/>
    <w:rsid w:val="00F923AE"/>
    <w:rsid w:val="00F952BE"/>
    <w:rsid w:val="00F955DC"/>
    <w:rsid w:val="00F9749C"/>
    <w:rsid w:val="00FA1F0E"/>
    <w:rsid w:val="00FA254D"/>
    <w:rsid w:val="00FC7428"/>
    <w:rsid w:val="00FC7DC2"/>
    <w:rsid w:val="00FD0FFE"/>
    <w:rsid w:val="00FD2A06"/>
    <w:rsid w:val="00FD4879"/>
    <w:rsid w:val="00FE0460"/>
    <w:rsid w:val="00FF4B26"/>
    <w:rsid w:val="00FF4FEA"/>
    <w:rsid w:val="00FF6D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2CEC4"/>
  <w15:docId w15:val="{EFF9F528-7E68-44AA-996C-794B43DE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A1764D"/>
    <w:pPr>
      <w:spacing w:after="100"/>
    </w:pPr>
  </w:style>
  <w:style w:type="paragraph" w:styleId="Testofumetto">
    <w:name w:val="Balloon Text"/>
    <w:basedOn w:val="Normale"/>
    <w:link w:val="TestofumettoCarattere"/>
    <w:uiPriority w:val="99"/>
    <w:semiHidden/>
    <w:unhideWhenUsed/>
    <w:rsid w:val="00BC28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847"/>
    <w:rPr>
      <w:rFonts w:ascii="Tahoma" w:hAnsi="Tahoma" w:cs="Tahoma"/>
      <w:sz w:val="16"/>
      <w:szCs w:val="16"/>
    </w:rPr>
  </w:style>
  <w:style w:type="paragraph" w:styleId="Rientrocorpodeltesto">
    <w:name w:val="Body Text Indent"/>
    <w:basedOn w:val="Normale"/>
    <w:link w:val="RientrocorpodeltestoCarattere"/>
    <w:rsid w:val="00A57E6B"/>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A57E6B"/>
    <w:rPr>
      <w:rFonts w:ascii="Arial" w:eastAsia="Times New Roman" w:hAnsi="Arial" w:cs="Times New Roman"/>
      <w:b/>
      <w:sz w:val="20"/>
      <w:szCs w:val="20"/>
      <w:lang w:eastAsia="it-IT"/>
    </w:rPr>
  </w:style>
  <w:style w:type="paragraph" w:customStyle="1" w:styleId="NormaleWeb1">
    <w:name w:val="Normale (Web)1"/>
    <w:rsid w:val="00F262D4"/>
    <w:pPr>
      <w:suppressAutoHyphens/>
      <w:spacing w:before="280" w:after="280" w:line="240" w:lineRule="auto"/>
    </w:pPr>
    <w:rPr>
      <w:rFonts w:ascii="Arial Unicode MS" w:eastAsia="ヒラギノ角ゴ Pro W3" w:hAnsi="Arial Unicode MS" w:cs="Times New Roman"/>
      <w:color w:val="00000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424CC-68B6-4F42-99EE-B43F2D0E2E3A}">
  <ds:schemaRefs>
    <ds:schemaRef ds:uri="http://schemas.openxmlformats.org/officeDocument/2006/bibliography"/>
  </ds:schemaRefs>
</ds:datastoreItem>
</file>

<file path=customXml/itemProps2.xml><?xml version="1.0" encoding="utf-8"?>
<ds:datastoreItem xmlns:ds="http://schemas.openxmlformats.org/officeDocument/2006/customXml" ds:itemID="{A58BA959-9E10-48C5-95BE-CF807594F38C}"/>
</file>

<file path=customXml/itemProps3.xml><?xml version="1.0" encoding="utf-8"?>
<ds:datastoreItem xmlns:ds="http://schemas.openxmlformats.org/officeDocument/2006/customXml" ds:itemID="{BBE1B529-3C5F-4975-9768-BB11067CDCF9}"/>
</file>

<file path=customXml/itemProps4.xml><?xml version="1.0" encoding="utf-8"?>
<ds:datastoreItem xmlns:ds="http://schemas.openxmlformats.org/officeDocument/2006/customXml" ds:itemID="{C3F7D37B-9B2F-4A52-B01E-6010D90CBB0B}"/>
</file>

<file path=docProps/app.xml><?xml version="1.0" encoding="utf-8"?>
<Properties xmlns="http://schemas.openxmlformats.org/officeDocument/2006/extended-properties" xmlns:vt="http://schemas.openxmlformats.org/officeDocument/2006/docPropsVTypes">
  <Template>Normal.dotm</Template>
  <TotalTime>3</TotalTime>
  <Pages>7</Pages>
  <Words>1537</Words>
  <Characters>8761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dc:description/>
  <cp:lastModifiedBy>Paolo</cp:lastModifiedBy>
  <cp:revision>3</cp:revision>
  <cp:lastPrinted>2019-03-20T20:37:00Z</cp:lastPrinted>
  <dcterms:created xsi:type="dcterms:W3CDTF">2020-11-10T15:37:00Z</dcterms:created>
  <dcterms:modified xsi:type="dcterms:W3CDTF">2020-11-10T15:40:00Z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